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CC" w:rsidRPr="00AA136E" w:rsidRDefault="00A10B33" w:rsidP="002003CC">
      <w:pPr>
        <w:jc w:val="center"/>
        <w:rPr>
          <w:rFonts w:ascii="Arial" w:hAnsi="Arial" w:cs="Arial"/>
          <w:b/>
          <w:sz w:val="28"/>
          <w:szCs w:val="28"/>
        </w:rPr>
      </w:pPr>
      <w:proofErr w:type="spellStart"/>
      <w:r>
        <w:rPr>
          <w:rFonts w:ascii="Arial" w:hAnsi="Arial" w:cs="Arial"/>
          <w:b/>
          <w:sz w:val="28"/>
          <w:szCs w:val="28"/>
        </w:rPr>
        <w:t>A</w:t>
      </w:r>
      <w:r w:rsidR="002003CC" w:rsidRPr="00AA136E">
        <w:rPr>
          <w:rFonts w:ascii="Arial" w:hAnsi="Arial" w:cs="Arial"/>
          <w:b/>
          <w:sz w:val="28"/>
          <w:szCs w:val="28"/>
        </w:rPr>
        <w:t>Mt.</w:t>
      </w:r>
      <w:proofErr w:type="spellEnd"/>
      <w:r w:rsidR="002003CC" w:rsidRPr="00AA136E">
        <w:rPr>
          <w:rFonts w:ascii="Arial" w:hAnsi="Arial" w:cs="Arial"/>
          <w:b/>
          <w:sz w:val="28"/>
          <w:szCs w:val="28"/>
        </w:rPr>
        <w:t xml:space="preserve"> Hamilton Optics Cleaning</w:t>
      </w:r>
      <w:r w:rsidR="002003CC">
        <w:rPr>
          <w:rFonts w:ascii="Arial" w:hAnsi="Arial" w:cs="Arial"/>
          <w:b/>
          <w:sz w:val="28"/>
          <w:szCs w:val="28"/>
        </w:rPr>
        <w:t xml:space="preserve"> Trip #10</w:t>
      </w:r>
    </w:p>
    <w:p w:rsidR="002003CC" w:rsidRPr="00AA136E" w:rsidRDefault="002003CC" w:rsidP="002003CC">
      <w:pPr>
        <w:jc w:val="center"/>
        <w:rPr>
          <w:rFonts w:ascii="Arial" w:hAnsi="Arial" w:cs="Arial"/>
          <w:b/>
          <w:sz w:val="20"/>
          <w:szCs w:val="20"/>
        </w:rPr>
      </w:pPr>
      <w:r w:rsidRPr="00AA136E">
        <w:rPr>
          <w:rFonts w:ascii="Arial" w:hAnsi="Arial" w:cs="Arial"/>
          <w:b/>
          <w:sz w:val="20"/>
          <w:szCs w:val="20"/>
        </w:rPr>
        <w:t xml:space="preserve">David </w:t>
      </w:r>
      <w:proofErr w:type="spellStart"/>
      <w:r w:rsidRPr="00AA136E">
        <w:rPr>
          <w:rFonts w:ascii="Arial" w:hAnsi="Arial" w:cs="Arial"/>
          <w:b/>
          <w:sz w:val="20"/>
          <w:szCs w:val="20"/>
        </w:rPr>
        <w:t>Hilyard</w:t>
      </w:r>
      <w:proofErr w:type="spellEnd"/>
      <w:r w:rsidRPr="00AA136E">
        <w:rPr>
          <w:rFonts w:ascii="Arial" w:hAnsi="Arial" w:cs="Arial"/>
          <w:b/>
          <w:sz w:val="20"/>
          <w:szCs w:val="20"/>
        </w:rPr>
        <w:t xml:space="preserve"> and Brian </w:t>
      </w:r>
      <w:proofErr w:type="spellStart"/>
      <w:r w:rsidRPr="00AA136E">
        <w:rPr>
          <w:rFonts w:ascii="Arial" w:hAnsi="Arial" w:cs="Arial"/>
          <w:b/>
          <w:sz w:val="20"/>
          <w:szCs w:val="20"/>
        </w:rPr>
        <w:t>DuPraw</w:t>
      </w:r>
      <w:proofErr w:type="spellEnd"/>
    </w:p>
    <w:p w:rsidR="002003CC" w:rsidRPr="00AA136E" w:rsidRDefault="002003CC" w:rsidP="002003CC">
      <w:pPr>
        <w:jc w:val="center"/>
        <w:rPr>
          <w:rFonts w:ascii="Arial" w:hAnsi="Arial" w:cs="Arial"/>
          <w:b/>
          <w:sz w:val="20"/>
          <w:szCs w:val="20"/>
        </w:rPr>
      </w:pPr>
      <w:r>
        <w:rPr>
          <w:rFonts w:ascii="Arial" w:hAnsi="Arial" w:cs="Arial"/>
          <w:b/>
          <w:sz w:val="20"/>
          <w:szCs w:val="20"/>
        </w:rPr>
        <w:t>11/3/11</w:t>
      </w:r>
    </w:p>
    <w:p w:rsidR="002003CC" w:rsidRDefault="002003CC" w:rsidP="002003CC">
      <w:pPr>
        <w:jc w:val="center"/>
        <w:rPr>
          <w:rFonts w:ascii="Arial" w:hAnsi="Arial" w:cs="Arial"/>
        </w:rPr>
      </w:pPr>
    </w:p>
    <w:p w:rsidR="002003CC" w:rsidRDefault="002003CC" w:rsidP="002003CC">
      <w:pPr>
        <w:rPr>
          <w:rFonts w:ascii="Arial" w:hAnsi="Arial" w:cs="Arial"/>
          <w:b/>
        </w:rPr>
      </w:pPr>
    </w:p>
    <w:p w:rsidR="00B46E71" w:rsidRDefault="00B46E71" w:rsidP="00B46E71">
      <w:pPr>
        <w:rPr>
          <w:rFonts w:ascii="Arial" w:hAnsi="Arial" w:cs="Arial"/>
          <w:b/>
        </w:rPr>
      </w:pPr>
      <w:r>
        <w:rPr>
          <w:rFonts w:ascii="Arial" w:hAnsi="Arial" w:cs="Arial"/>
          <w:b/>
        </w:rPr>
        <w:t>Hamilton Collimator</w:t>
      </w:r>
    </w:p>
    <w:p w:rsidR="00B46E71" w:rsidRDefault="00B46E71" w:rsidP="00B46E71">
      <w:pPr>
        <w:rPr>
          <w:rFonts w:ascii="Arial" w:hAnsi="Arial" w:cs="Arial"/>
          <w:sz w:val="20"/>
          <w:szCs w:val="20"/>
        </w:rPr>
      </w:pPr>
      <w:r>
        <w:rPr>
          <w:rFonts w:ascii="Arial" w:hAnsi="Arial" w:cs="Arial"/>
          <w:sz w:val="20"/>
          <w:szCs w:val="20"/>
        </w:rPr>
        <w:t>One of our tasks for this trip was to remove the Hamilton Spectrograph’s collimator mirror, which had developed a poor coating over time. This is a phenomenon that has been observed repeatedly in the past, necessitating fairly frequent re-coating. The plan is to re-coat it once more before our coating chamber is disassembled for the new pumping system to be installed</w:t>
      </w:r>
      <w:r w:rsidR="009634F9">
        <w:rPr>
          <w:rFonts w:ascii="Arial" w:hAnsi="Arial" w:cs="Arial"/>
          <w:sz w:val="20"/>
          <w:szCs w:val="20"/>
        </w:rPr>
        <w:t>, which would delay any such projects</w:t>
      </w:r>
      <w:r>
        <w:rPr>
          <w:rFonts w:ascii="Arial" w:hAnsi="Arial" w:cs="Arial"/>
          <w:sz w:val="20"/>
          <w:szCs w:val="20"/>
        </w:rPr>
        <w:t>.</w:t>
      </w:r>
      <w:r w:rsidR="00467D3E">
        <w:rPr>
          <w:rFonts w:ascii="Arial" w:hAnsi="Arial" w:cs="Arial"/>
          <w:sz w:val="20"/>
          <w:szCs w:val="20"/>
        </w:rPr>
        <w:t xml:space="preserve"> We measured the reflectivity </w:t>
      </w:r>
      <w:r w:rsidR="00C536F1">
        <w:rPr>
          <w:rFonts w:ascii="Arial" w:hAnsi="Arial" w:cs="Arial"/>
          <w:sz w:val="20"/>
          <w:szCs w:val="20"/>
        </w:rPr>
        <w:t>once</w:t>
      </w:r>
      <w:r w:rsidR="00467D3E">
        <w:rPr>
          <w:rFonts w:ascii="Arial" w:hAnsi="Arial" w:cs="Arial"/>
          <w:sz w:val="20"/>
          <w:szCs w:val="20"/>
        </w:rPr>
        <w:t xml:space="preserve"> it was back in the Optical Shop and found it to be greater than the reference mirror. We zeroed the </w:t>
      </w:r>
      <w:proofErr w:type="spellStart"/>
      <w:r w:rsidR="00467D3E">
        <w:rPr>
          <w:rFonts w:ascii="Arial" w:hAnsi="Arial" w:cs="Arial"/>
          <w:sz w:val="20"/>
          <w:szCs w:val="20"/>
        </w:rPr>
        <w:t>reflectometer</w:t>
      </w:r>
      <w:proofErr w:type="spellEnd"/>
      <w:r w:rsidR="00467D3E">
        <w:rPr>
          <w:rFonts w:ascii="Arial" w:hAnsi="Arial" w:cs="Arial"/>
          <w:sz w:val="20"/>
          <w:szCs w:val="20"/>
        </w:rPr>
        <w:t xml:space="preserve"> on the collimator and then measured the reference mirror to be 97% of the collimator’s reflectivity with the blue filter and 94% with the red.</w:t>
      </w:r>
    </w:p>
    <w:p w:rsidR="00DF4526" w:rsidRDefault="00DF4526" w:rsidP="00B46E71">
      <w:r>
        <w:rPr>
          <w:rFonts w:ascii="Arial" w:hAnsi="Arial" w:cs="Arial"/>
          <w:sz w:val="20"/>
          <w:szCs w:val="20"/>
        </w:rPr>
        <w:t xml:space="preserve">   There was a yellow triangle on the back of the cell that a scribe mark on the mirror aligned with. The scribe mark was labeled “To e</w:t>
      </w:r>
      <w:r w:rsidR="00D00DEF">
        <w:rPr>
          <w:rFonts w:ascii="Arial" w:hAnsi="Arial" w:cs="Arial"/>
          <w:sz w:val="20"/>
          <w:szCs w:val="20"/>
        </w:rPr>
        <w:t>dg</w:t>
      </w:r>
      <w:r>
        <w:rPr>
          <w:rFonts w:ascii="Arial" w:hAnsi="Arial" w:cs="Arial"/>
          <w:sz w:val="20"/>
          <w:szCs w:val="20"/>
        </w:rPr>
        <w:t>e.” Similarly, there was a</w:t>
      </w:r>
      <w:r w:rsidR="00AD766F">
        <w:rPr>
          <w:rFonts w:ascii="Arial" w:hAnsi="Arial" w:cs="Arial"/>
          <w:sz w:val="20"/>
          <w:szCs w:val="20"/>
        </w:rPr>
        <w:t>nother</w:t>
      </w:r>
      <w:r>
        <w:rPr>
          <w:rFonts w:ascii="Arial" w:hAnsi="Arial" w:cs="Arial"/>
          <w:sz w:val="20"/>
          <w:szCs w:val="20"/>
        </w:rPr>
        <w:t xml:space="preserve"> scribe mark near the middle.</w:t>
      </w:r>
      <w:r w:rsidR="00D00DEF">
        <w:rPr>
          <w:rFonts w:ascii="Arial" w:hAnsi="Arial" w:cs="Arial"/>
          <w:sz w:val="20"/>
          <w:szCs w:val="20"/>
        </w:rPr>
        <w:t xml:space="preserve"> The cell was held on by four hex-driven bolts around the perimeter and a long driver of the appropriate size was conveniently located nearby.</w:t>
      </w:r>
    </w:p>
    <w:p w:rsidR="00B46E71" w:rsidRDefault="00B46E71" w:rsidP="002003CC">
      <w:pPr>
        <w:rPr>
          <w:rFonts w:ascii="Arial" w:hAnsi="Arial" w:cs="Arial"/>
          <w:b/>
        </w:rPr>
      </w:pPr>
    </w:p>
    <w:p w:rsidR="00EF549A" w:rsidRDefault="00EF549A" w:rsidP="002003CC">
      <w:pPr>
        <w:rPr>
          <w:rFonts w:ascii="Arial" w:hAnsi="Arial" w:cs="Arial"/>
          <w:b/>
        </w:rPr>
      </w:pPr>
      <w:r>
        <w:rPr>
          <w:rFonts w:ascii="Arial" w:hAnsi="Arial" w:cs="Arial"/>
          <w:b/>
          <w:noProof/>
        </w:rPr>
        <w:drawing>
          <wp:inline distT="0" distB="0" distL="0" distR="0">
            <wp:extent cx="2571750" cy="1972225"/>
            <wp:effectExtent l="19050" t="0" r="0" b="0"/>
            <wp:docPr id="1" name="Picture 0" descr="Ham_Collimator_con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_Collimator_condition.JPG"/>
                    <pic:cNvPicPr/>
                  </pic:nvPicPr>
                  <pic:blipFill>
                    <a:blip r:embed="rId5" cstate="print"/>
                    <a:stretch>
                      <a:fillRect/>
                    </a:stretch>
                  </pic:blipFill>
                  <pic:spPr>
                    <a:xfrm>
                      <a:off x="0" y="0"/>
                      <a:ext cx="2577321" cy="1976497"/>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985259" cy="1971675"/>
            <wp:effectExtent l="19050" t="0" r="5591" b="0"/>
            <wp:docPr id="2" name="Picture 1" descr="Ham_Collimator_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_Collimator_removal.JPG"/>
                    <pic:cNvPicPr/>
                  </pic:nvPicPr>
                  <pic:blipFill>
                    <a:blip r:embed="rId6" cstate="print">
                      <a:lum bright="20000"/>
                    </a:blip>
                    <a:stretch>
                      <a:fillRect/>
                    </a:stretch>
                  </pic:blipFill>
                  <pic:spPr>
                    <a:xfrm>
                      <a:off x="0" y="0"/>
                      <a:ext cx="2992453" cy="1976426"/>
                    </a:xfrm>
                    <a:prstGeom prst="rect">
                      <a:avLst/>
                    </a:prstGeom>
                  </pic:spPr>
                </pic:pic>
              </a:graphicData>
            </a:graphic>
          </wp:inline>
        </w:drawing>
      </w:r>
    </w:p>
    <w:p w:rsidR="00C536F1" w:rsidRPr="001321FD" w:rsidRDefault="00C536F1" w:rsidP="002003CC">
      <w:pPr>
        <w:rPr>
          <w:rFonts w:ascii="Arial" w:hAnsi="Arial" w:cs="Arial"/>
          <w:sz w:val="20"/>
          <w:szCs w:val="20"/>
        </w:rPr>
      </w:pPr>
      <w:r w:rsidRPr="001321FD">
        <w:rPr>
          <w:rFonts w:ascii="Arial" w:hAnsi="Arial" w:cs="Arial"/>
          <w:sz w:val="20"/>
          <w:szCs w:val="20"/>
        </w:rPr>
        <w:t xml:space="preserve">Condition as mounted                </w:t>
      </w:r>
      <w:r w:rsidR="001321FD">
        <w:rPr>
          <w:rFonts w:ascii="Arial" w:hAnsi="Arial" w:cs="Arial"/>
          <w:sz w:val="20"/>
          <w:szCs w:val="20"/>
        </w:rPr>
        <w:t xml:space="preserve">              </w:t>
      </w:r>
      <w:r w:rsidRPr="001321FD">
        <w:rPr>
          <w:rFonts w:ascii="Arial" w:hAnsi="Arial" w:cs="Arial"/>
          <w:sz w:val="20"/>
          <w:szCs w:val="20"/>
        </w:rPr>
        <w:t xml:space="preserve">           </w:t>
      </w:r>
      <w:proofErr w:type="gramStart"/>
      <w:r w:rsidRPr="001321FD">
        <w:rPr>
          <w:rFonts w:ascii="Arial" w:hAnsi="Arial" w:cs="Arial"/>
          <w:sz w:val="20"/>
          <w:szCs w:val="20"/>
        </w:rPr>
        <w:t>Holding</w:t>
      </w:r>
      <w:proofErr w:type="gramEnd"/>
      <w:r w:rsidRPr="001321FD">
        <w:rPr>
          <w:rFonts w:ascii="Arial" w:hAnsi="Arial" w:cs="Arial"/>
          <w:sz w:val="20"/>
          <w:szCs w:val="20"/>
        </w:rPr>
        <w:t xml:space="preserve"> the </w:t>
      </w:r>
      <w:r w:rsidR="001321FD">
        <w:rPr>
          <w:rFonts w:ascii="Arial" w:hAnsi="Arial" w:cs="Arial"/>
          <w:sz w:val="20"/>
          <w:szCs w:val="20"/>
        </w:rPr>
        <w:t xml:space="preserve">mirror </w:t>
      </w:r>
      <w:r w:rsidRPr="001321FD">
        <w:rPr>
          <w:rFonts w:ascii="Arial" w:hAnsi="Arial" w:cs="Arial"/>
          <w:sz w:val="20"/>
          <w:szCs w:val="20"/>
        </w:rPr>
        <w:t>cell as bolts are removed</w:t>
      </w:r>
    </w:p>
    <w:p w:rsidR="00EF549A" w:rsidRDefault="00EF549A" w:rsidP="002003CC">
      <w:pPr>
        <w:rPr>
          <w:rFonts w:ascii="Arial" w:hAnsi="Arial" w:cs="Arial"/>
          <w:b/>
        </w:rPr>
      </w:pPr>
    </w:p>
    <w:p w:rsidR="00EF549A" w:rsidRDefault="00EF549A" w:rsidP="002003CC">
      <w:pPr>
        <w:rPr>
          <w:rFonts w:ascii="Arial" w:hAnsi="Arial" w:cs="Arial"/>
          <w:b/>
        </w:rPr>
      </w:pPr>
      <w:r>
        <w:rPr>
          <w:rFonts w:ascii="Arial" w:hAnsi="Arial" w:cs="Arial"/>
          <w:b/>
          <w:noProof/>
        </w:rPr>
        <w:drawing>
          <wp:inline distT="0" distB="0" distL="0" distR="0">
            <wp:extent cx="2676525" cy="2118630"/>
            <wp:effectExtent l="19050" t="0" r="9525" b="0"/>
            <wp:docPr id="4" name="Picture 3" descr="Ham_Collimator_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_Collimator_registration.JPG"/>
                    <pic:cNvPicPr/>
                  </pic:nvPicPr>
                  <pic:blipFill>
                    <a:blip r:embed="rId7" cstate="print"/>
                    <a:stretch>
                      <a:fillRect/>
                    </a:stretch>
                  </pic:blipFill>
                  <pic:spPr>
                    <a:xfrm>
                      <a:off x="0" y="0"/>
                      <a:ext cx="2676525" cy="211863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extent cx="2743200" cy="2107224"/>
            <wp:effectExtent l="19050" t="0" r="0" b="0"/>
            <wp:docPr id="5" name="Picture 4" descr="Ham_Collimator_on-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_Collimator_on-bench.JPG"/>
                    <pic:cNvPicPr/>
                  </pic:nvPicPr>
                  <pic:blipFill>
                    <a:blip r:embed="rId8" cstate="print"/>
                    <a:stretch>
                      <a:fillRect/>
                    </a:stretch>
                  </pic:blipFill>
                  <pic:spPr>
                    <a:xfrm>
                      <a:off x="0" y="0"/>
                      <a:ext cx="2747687" cy="2110671"/>
                    </a:xfrm>
                    <a:prstGeom prst="rect">
                      <a:avLst/>
                    </a:prstGeom>
                  </pic:spPr>
                </pic:pic>
              </a:graphicData>
            </a:graphic>
          </wp:inline>
        </w:drawing>
      </w:r>
    </w:p>
    <w:p w:rsidR="00C536F1" w:rsidRPr="001321FD" w:rsidRDefault="00C536F1" w:rsidP="002003CC">
      <w:pPr>
        <w:rPr>
          <w:rFonts w:ascii="Arial" w:hAnsi="Arial" w:cs="Arial"/>
          <w:sz w:val="20"/>
          <w:szCs w:val="20"/>
        </w:rPr>
      </w:pPr>
      <w:r w:rsidRPr="001321FD">
        <w:rPr>
          <w:rFonts w:ascii="Arial" w:hAnsi="Arial" w:cs="Arial"/>
          <w:sz w:val="20"/>
          <w:szCs w:val="20"/>
        </w:rPr>
        <w:t xml:space="preserve">Registration marks                 </w:t>
      </w:r>
      <w:r w:rsidR="001321FD">
        <w:rPr>
          <w:rFonts w:ascii="Arial" w:hAnsi="Arial" w:cs="Arial"/>
          <w:sz w:val="20"/>
          <w:szCs w:val="20"/>
        </w:rPr>
        <w:t xml:space="preserve">               </w:t>
      </w:r>
      <w:r w:rsidRPr="001321FD">
        <w:rPr>
          <w:rFonts w:ascii="Arial" w:hAnsi="Arial" w:cs="Arial"/>
          <w:sz w:val="20"/>
          <w:szCs w:val="20"/>
        </w:rPr>
        <w:t xml:space="preserve">                 Cell with ring removed</w:t>
      </w:r>
    </w:p>
    <w:p w:rsidR="004E2DF7" w:rsidRDefault="004E2DF7" w:rsidP="002003CC">
      <w:pPr>
        <w:rPr>
          <w:rFonts w:ascii="Arial" w:hAnsi="Arial" w:cs="Arial"/>
          <w:b/>
        </w:rPr>
      </w:pPr>
    </w:p>
    <w:p w:rsidR="004E2DF7" w:rsidRDefault="004E2DF7" w:rsidP="002003CC">
      <w:pPr>
        <w:rPr>
          <w:rFonts w:ascii="Arial" w:hAnsi="Arial" w:cs="Arial"/>
          <w:b/>
        </w:rPr>
      </w:pPr>
    </w:p>
    <w:p w:rsidR="004E2DF7" w:rsidRDefault="004E2DF7" w:rsidP="002003CC">
      <w:pPr>
        <w:rPr>
          <w:rFonts w:ascii="Arial" w:hAnsi="Arial" w:cs="Arial"/>
          <w:b/>
        </w:rPr>
      </w:pPr>
    </w:p>
    <w:p w:rsidR="004E2DF7" w:rsidRDefault="004E2DF7" w:rsidP="002003CC">
      <w:pPr>
        <w:rPr>
          <w:rFonts w:ascii="Arial" w:hAnsi="Arial" w:cs="Arial"/>
          <w:b/>
        </w:rPr>
      </w:pPr>
    </w:p>
    <w:p w:rsidR="00EF549A" w:rsidRDefault="00EF549A" w:rsidP="002003CC">
      <w:pPr>
        <w:rPr>
          <w:rFonts w:ascii="Arial" w:hAnsi="Arial" w:cs="Arial"/>
          <w:sz w:val="20"/>
          <w:szCs w:val="20"/>
        </w:rPr>
      </w:pPr>
      <w:r>
        <w:rPr>
          <w:rFonts w:ascii="Arial" w:hAnsi="Arial" w:cs="Arial"/>
          <w:sz w:val="20"/>
          <w:szCs w:val="20"/>
        </w:rPr>
        <w:lastRenderedPageBreak/>
        <w:t xml:space="preserve">The cell for the </w:t>
      </w:r>
      <w:r w:rsidR="00260825">
        <w:rPr>
          <w:rFonts w:ascii="Arial" w:hAnsi="Arial" w:cs="Arial"/>
          <w:sz w:val="20"/>
          <w:szCs w:val="20"/>
        </w:rPr>
        <w:t xml:space="preserve">collimator </w:t>
      </w:r>
      <w:r>
        <w:rPr>
          <w:rFonts w:ascii="Arial" w:hAnsi="Arial" w:cs="Arial"/>
          <w:sz w:val="20"/>
          <w:szCs w:val="20"/>
        </w:rPr>
        <w:t>mirror had three c</w:t>
      </w:r>
      <w:r w:rsidR="00A824C8">
        <w:rPr>
          <w:rFonts w:ascii="Arial" w:hAnsi="Arial" w:cs="Arial"/>
          <w:sz w:val="20"/>
          <w:szCs w:val="20"/>
        </w:rPr>
        <w:t>ork pads that it rested on. W</w:t>
      </w:r>
      <w:r>
        <w:rPr>
          <w:rFonts w:ascii="Arial" w:hAnsi="Arial" w:cs="Arial"/>
          <w:sz w:val="20"/>
          <w:szCs w:val="20"/>
        </w:rPr>
        <w:t xml:space="preserve">e were careful not to change their settings, </w:t>
      </w:r>
      <w:r w:rsidR="00C536F1">
        <w:rPr>
          <w:rFonts w:ascii="Arial" w:hAnsi="Arial" w:cs="Arial"/>
          <w:sz w:val="20"/>
          <w:szCs w:val="20"/>
        </w:rPr>
        <w:t>since</w:t>
      </w:r>
      <w:r>
        <w:rPr>
          <w:rFonts w:ascii="Arial" w:hAnsi="Arial" w:cs="Arial"/>
          <w:sz w:val="20"/>
          <w:szCs w:val="20"/>
        </w:rPr>
        <w:t xml:space="preserve"> they determined the alignment of the optic in the system. There were also three cork pads along the inside wall, keeping the mirror centered.</w:t>
      </w:r>
    </w:p>
    <w:p w:rsidR="004E2DF7" w:rsidRDefault="004E2DF7" w:rsidP="002003CC">
      <w:pPr>
        <w:rPr>
          <w:rFonts w:ascii="Arial" w:hAnsi="Arial" w:cs="Arial"/>
          <w:b/>
        </w:rPr>
      </w:pPr>
    </w:p>
    <w:p w:rsidR="00EF549A" w:rsidRDefault="00EF549A" w:rsidP="004E2DF7">
      <w:pPr>
        <w:jc w:val="center"/>
        <w:rPr>
          <w:rFonts w:ascii="Arial" w:hAnsi="Arial" w:cs="Arial"/>
          <w:b/>
        </w:rPr>
      </w:pPr>
      <w:r>
        <w:rPr>
          <w:rFonts w:ascii="Arial" w:hAnsi="Arial" w:cs="Arial"/>
          <w:b/>
          <w:noProof/>
        </w:rPr>
        <w:drawing>
          <wp:inline distT="0" distB="0" distL="0" distR="0">
            <wp:extent cx="3581400" cy="2729287"/>
            <wp:effectExtent l="19050" t="0" r="0" b="0"/>
            <wp:docPr id="6" name="Picture 5" descr="Ham_Collimator_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_Collimator_cell.JPG"/>
                    <pic:cNvPicPr/>
                  </pic:nvPicPr>
                  <pic:blipFill>
                    <a:blip r:embed="rId9" cstate="print"/>
                    <a:stretch>
                      <a:fillRect/>
                    </a:stretch>
                  </pic:blipFill>
                  <pic:spPr>
                    <a:xfrm>
                      <a:off x="0" y="0"/>
                      <a:ext cx="3581400" cy="2729287"/>
                    </a:xfrm>
                    <a:prstGeom prst="rect">
                      <a:avLst/>
                    </a:prstGeom>
                  </pic:spPr>
                </pic:pic>
              </a:graphicData>
            </a:graphic>
          </wp:inline>
        </w:drawing>
      </w:r>
    </w:p>
    <w:p w:rsidR="00B46E71" w:rsidRDefault="00B46E71" w:rsidP="002003CC">
      <w:pPr>
        <w:rPr>
          <w:rFonts w:ascii="Arial" w:hAnsi="Arial" w:cs="Arial"/>
          <w:b/>
        </w:rPr>
      </w:pPr>
    </w:p>
    <w:p w:rsidR="00B46E71" w:rsidRDefault="00B46E71" w:rsidP="002003CC">
      <w:pPr>
        <w:rPr>
          <w:rFonts w:ascii="Arial" w:hAnsi="Arial" w:cs="Arial"/>
          <w:b/>
        </w:rPr>
      </w:pPr>
    </w:p>
    <w:p w:rsidR="002003CC" w:rsidRDefault="002003CC" w:rsidP="002003CC">
      <w:pPr>
        <w:rPr>
          <w:rFonts w:ascii="Arial" w:hAnsi="Arial" w:cs="Arial"/>
          <w:b/>
        </w:rPr>
      </w:pPr>
      <w:r>
        <w:rPr>
          <w:rFonts w:ascii="Arial" w:hAnsi="Arial" w:cs="Arial"/>
          <w:b/>
        </w:rPr>
        <w:t>APF Primary</w:t>
      </w:r>
    </w:p>
    <w:p w:rsidR="007D3962" w:rsidRDefault="002003CC" w:rsidP="002003CC">
      <w:pPr>
        <w:rPr>
          <w:rFonts w:ascii="Arial" w:hAnsi="Arial" w:cs="Arial"/>
          <w:sz w:val="20"/>
          <w:szCs w:val="20"/>
        </w:rPr>
      </w:pPr>
      <w:r>
        <w:rPr>
          <w:rFonts w:ascii="Arial" w:hAnsi="Arial" w:cs="Arial"/>
          <w:sz w:val="20"/>
          <w:szCs w:val="20"/>
        </w:rPr>
        <w:t xml:space="preserve">The </w:t>
      </w:r>
      <w:r w:rsidR="00B46E71">
        <w:rPr>
          <w:rFonts w:ascii="Arial" w:hAnsi="Arial" w:cs="Arial"/>
          <w:sz w:val="20"/>
          <w:szCs w:val="20"/>
        </w:rPr>
        <w:t>Autom</w:t>
      </w:r>
      <w:r w:rsidR="00C73FFD">
        <w:rPr>
          <w:rFonts w:ascii="Arial" w:hAnsi="Arial" w:cs="Arial"/>
          <w:sz w:val="20"/>
          <w:szCs w:val="20"/>
        </w:rPr>
        <w:t>ated Planet Finder ha</w:t>
      </w:r>
      <w:r w:rsidR="00E43D17">
        <w:rPr>
          <w:rFonts w:ascii="Arial" w:hAnsi="Arial" w:cs="Arial"/>
          <w:sz w:val="20"/>
          <w:szCs w:val="20"/>
        </w:rPr>
        <w:t>d</w:t>
      </w:r>
      <w:r w:rsidR="00C73FFD">
        <w:rPr>
          <w:rFonts w:ascii="Arial" w:hAnsi="Arial" w:cs="Arial"/>
          <w:sz w:val="20"/>
          <w:szCs w:val="20"/>
        </w:rPr>
        <w:t xml:space="preserve"> had leaf</w:t>
      </w:r>
      <w:r w:rsidR="00B46E71">
        <w:rPr>
          <w:rFonts w:ascii="Arial" w:hAnsi="Arial" w:cs="Arial"/>
          <w:sz w:val="20"/>
          <w:szCs w:val="20"/>
        </w:rPr>
        <w:t xml:space="preserve"> and dust-excluding filters installed around its perimeter since we were last there. We removed one segment to inspect the horizontally-oriented mirror and measure its reflectivity.</w:t>
      </w:r>
      <w:r w:rsidR="00D45CC2">
        <w:rPr>
          <w:rFonts w:ascii="Arial" w:hAnsi="Arial" w:cs="Arial"/>
          <w:sz w:val="20"/>
          <w:szCs w:val="20"/>
        </w:rPr>
        <w:t xml:space="preserve"> At</w:t>
      </w:r>
      <w:r w:rsidR="00C536F1">
        <w:rPr>
          <w:rFonts w:ascii="Arial" w:hAnsi="Arial" w:cs="Arial"/>
          <w:sz w:val="20"/>
          <w:szCs w:val="20"/>
        </w:rPr>
        <w:t xml:space="preserve"> Coating Measurement Position #2 </w:t>
      </w:r>
      <w:r w:rsidR="006A6150">
        <w:rPr>
          <w:rFonts w:ascii="Arial" w:hAnsi="Arial" w:cs="Arial"/>
          <w:sz w:val="20"/>
          <w:szCs w:val="20"/>
        </w:rPr>
        <w:t xml:space="preserve">(marked on the mirror’s edge) </w:t>
      </w:r>
      <w:r w:rsidR="00C536F1">
        <w:rPr>
          <w:rFonts w:ascii="Arial" w:hAnsi="Arial" w:cs="Arial"/>
          <w:sz w:val="20"/>
          <w:szCs w:val="20"/>
        </w:rPr>
        <w:t>we measured 92% with the red filter and 85% with the blue, relative to the standard reference.</w:t>
      </w:r>
    </w:p>
    <w:p w:rsidR="007D3962" w:rsidRDefault="007D3962" w:rsidP="007D3962">
      <w:pPr>
        <w:jc w:val="center"/>
        <w:rPr>
          <w:rFonts w:ascii="Arial" w:hAnsi="Arial" w:cs="Arial"/>
          <w:sz w:val="20"/>
          <w:szCs w:val="20"/>
        </w:rPr>
      </w:pPr>
      <w:r w:rsidRPr="007D3962">
        <w:rPr>
          <w:rFonts w:ascii="Arial" w:hAnsi="Arial" w:cs="Arial"/>
          <w:noProof/>
          <w:sz w:val="20"/>
          <w:szCs w:val="20"/>
        </w:rPr>
        <w:drawing>
          <wp:inline distT="0" distB="0" distL="0" distR="0">
            <wp:extent cx="4210050" cy="2916450"/>
            <wp:effectExtent l="19050" t="0" r="0" b="0"/>
            <wp:docPr id="8" name="Picture 6" descr="APF_leaf-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leaf-filters.JPG"/>
                    <pic:cNvPicPr/>
                  </pic:nvPicPr>
                  <pic:blipFill>
                    <a:blip r:embed="rId10" cstate="print">
                      <a:lum bright="20000"/>
                    </a:blip>
                    <a:stretch>
                      <a:fillRect/>
                    </a:stretch>
                  </pic:blipFill>
                  <pic:spPr>
                    <a:xfrm>
                      <a:off x="0" y="0"/>
                      <a:ext cx="4217697" cy="2921748"/>
                    </a:xfrm>
                    <a:prstGeom prst="rect">
                      <a:avLst/>
                    </a:prstGeom>
                  </pic:spPr>
                </pic:pic>
              </a:graphicData>
            </a:graphic>
          </wp:inline>
        </w:drawing>
      </w:r>
    </w:p>
    <w:p w:rsidR="00C536F1" w:rsidRDefault="00C536F1" w:rsidP="007D3962">
      <w:pPr>
        <w:jc w:val="center"/>
        <w:rPr>
          <w:rFonts w:ascii="Arial" w:hAnsi="Arial" w:cs="Arial"/>
          <w:sz w:val="20"/>
          <w:szCs w:val="20"/>
        </w:rPr>
      </w:pPr>
    </w:p>
    <w:p w:rsidR="00C536F1" w:rsidRDefault="00C536F1" w:rsidP="007D3962">
      <w:pPr>
        <w:jc w:val="center"/>
        <w:rPr>
          <w:rFonts w:ascii="Arial" w:hAnsi="Arial" w:cs="Arial"/>
          <w:sz w:val="20"/>
          <w:szCs w:val="20"/>
        </w:rPr>
      </w:pPr>
    </w:p>
    <w:p w:rsidR="00C536F1" w:rsidRDefault="00C536F1" w:rsidP="007D3962">
      <w:pPr>
        <w:jc w:val="center"/>
        <w:rPr>
          <w:rFonts w:ascii="Arial" w:hAnsi="Arial" w:cs="Arial"/>
          <w:sz w:val="20"/>
          <w:szCs w:val="20"/>
        </w:rPr>
      </w:pPr>
    </w:p>
    <w:p w:rsidR="005A56DB" w:rsidRDefault="005A56DB" w:rsidP="007D3962">
      <w:pPr>
        <w:jc w:val="center"/>
        <w:rPr>
          <w:rFonts w:ascii="Arial" w:hAnsi="Arial" w:cs="Arial"/>
          <w:sz w:val="20"/>
          <w:szCs w:val="20"/>
        </w:rPr>
      </w:pPr>
    </w:p>
    <w:p w:rsidR="005A56DB" w:rsidRDefault="005A56DB" w:rsidP="007D3962">
      <w:pPr>
        <w:jc w:val="center"/>
        <w:rPr>
          <w:rFonts w:ascii="Arial" w:hAnsi="Arial" w:cs="Arial"/>
          <w:sz w:val="20"/>
          <w:szCs w:val="20"/>
        </w:rPr>
      </w:pPr>
    </w:p>
    <w:p w:rsidR="00C536F1" w:rsidRDefault="00C536F1" w:rsidP="00C536F1">
      <w:pPr>
        <w:rPr>
          <w:rFonts w:ascii="Arial" w:hAnsi="Arial" w:cs="Arial"/>
          <w:sz w:val="20"/>
          <w:szCs w:val="20"/>
        </w:rPr>
      </w:pPr>
      <w:r>
        <w:rPr>
          <w:rFonts w:ascii="Arial" w:hAnsi="Arial" w:cs="Arial"/>
          <w:sz w:val="20"/>
          <w:szCs w:val="20"/>
        </w:rPr>
        <w:lastRenderedPageBreak/>
        <w:t xml:space="preserve">  In addition to those tasks, we were interested in taking photographs of what would be the low edge of the mirror when it was placed vertically, to assist the engineering team with the design of a trough to catch cleaning fluid.</w:t>
      </w:r>
      <w:r w:rsidR="00283EB8">
        <w:rPr>
          <w:rFonts w:ascii="Arial" w:hAnsi="Arial" w:cs="Arial"/>
          <w:sz w:val="20"/>
          <w:szCs w:val="20"/>
        </w:rPr>
        <w:t xml:space="preserve"> In this picture what would be the low edge of the mirror is </w:t>
      </w:r>
      <w:r w:rsidR="005A56DB">
        <w:rPr>
          <w:rFonts w:ascii="Arial" w:hAnsi="Arial" w:cs="Arial"/>
          <w:sz w:val="20"/>
          <w:szCs w:val="20"/>
        </w:rPr>
        <w:t>toward the upper-right image quadrant.</w:t>
      </w:r>
    </w:p>
    <w:p w:rsidR="00C536F1" w:rsidRDefault="00C536F1" w:rsidP="007D3962">
      <w:pPr>
        <w:jc w:val="center"/>
        <w:rPr>
          <w:rFonts w:ascii="Arial" w:hAnsi="Arial" w:cs="Arial"/>
          <w:sz w:val="20"/>
          <w:szCs w:val="20"/>
        </w:rPr>
      </w:pPr>
    </w:p>
    <w:p w:rsidR="001A4A4F" w:rsidRDefault="002227FF" w:rsidP="007D3962">
      <w:pPr>
        <w:jc w:val="center"/>
        <w:rPr>
          <w:rFonts w:ascii="Arial" w:hAnsi="Arial" w:cs="Arial"/>
          <w:sz w:val="20"/>
          <w:szCs w:val="20"/>
        </w:rPr>
      </w:pPr>
      <w:r>
        <w:rPr>
          <w:rFonts w:ascii="Arial" w:hAnsi="Arial" w:cs="Arial"/>
          <w:noProof/>
          <w:sz w:val="20"/>
          <w:szCs w:val="20"/>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28" type="#_x0000_t45" style="position:absolute;left:0;text-align:left;margin-left:406.5pt;margin-top:53.75pt;width:90.75pt;height:33pt;z-index:251660288" adj="-30883,37800,-16042,5891,-1428,5891,-19993,58909" strokecolor="#8db3e2 [1311]">
            <v:textbox>
              <w:txbxContent>
                <w:p w:rsidR="009B212B" w:rsidRPr="00C536F1" w:rsidRDefault="009B212B" w:rsidP="00024909">
                  <w:pPr>
                    <w:rPr>
                      <w:rFonts w:ascii="Arial" w:hAnsi="Arial" w:cs="Arial"/>
                      <w:sz w:val="20"/>
                      <w:szCs w:val="20"/>
                    </w:rPr>
                  </w:pPr>
                  <w:r>
                    <w:rPr>
                      <w:rFonts w:ascii="Arial" w:hAnsi="Arial" w:cs="Arial"/>
                      <w:sz w:val="20"/>
                      <w:szCs w:val="20"/>
                    </w:rPr>
                    <w:t>Low edge when vertical</w:t>
                  </w:r>
                </w:p>
              </w:txbxContent>
            </v:textbox>
            <o:callout v:ext="edit" minusy="t"/>
          </v:shape>
        </w:pict>
      </w:r>
      <w:r>
        <w:rPr>
          <w:rFonts w:ascii="Arial" w:hAnsi="Arial" w:cs="Arial"/>
          <w:noProof/>
          <w:sz w:val="20"/>
          <w:szCs w:val="20"/>
        </w:rPr>
        <w:pict>
          <v:shape id="_x0000_s1026" type="#_x0000_t45" style="position:absolute;left:0;text-align:left;margin-left:406.5pt;margin-top:9.5pt;width:75.75pt;height:32.25pt;z-index:251658240" adj="-57529,62288,-29413,6028,-1711,6028,-53465,64298" strokecolor="#8db3e2 [1311]">
            <v:textbox>
              <w:txbxContent>
                <w:p w:rsidR="009B212B" w:rsidRPr="00C536F1" w:rsidRDefault="009B212B">
                  <w:pPr>
                    <w:rPr>
                      <w:rFonts w:ascii="Arial" w:hAnsi="Arial" w:cs="Arial"/>
                      <w:sz w:val="20"/>
                      <w:szCs w:val="20"/>
                    </w:rPr>
                  </w:pPr>
                  <w:r w:rsidRPr="00C536F1">
                    <w:rPr>
                      <w:rFonts w:ascii="Arial" w:hAnsi="Arial" w:cs="Arial"/>
                      <w:sz w:val="20"/>
                      <w:szCs w:val="20"/>
                    </w:rPr>
                    <w:t>Mounting Bracket</w:t>
                  </w:r>
                </w:p>
              </w:txbxContent>
            </v:textbox>
            <o:callout v:ext="edit" minusy="t"/>
          </v:shape>
        </w:pict>
      </w:r>
      <w:r>
        <w:rPr>
          <w:rFonts w:ascii="Arial" w:hAnsi="Arial" w:cs="Arial"/>
          <w:noProof/>
          <w:sz w:val="20"/>
          <w:szCs w:val="20"/>
        </w:rPr>
        <w:pict>
          <v:shape id="_x0000_s1027" type="#_x0000_t45" style="position:absolute;left:0;text-align:left;margin-left:408pt;margin-top:102.5pt;width:75.75pt;height:32.25pt;z-index:251659264" adj="-27802,19591,-14657,6028,-1711,6028,-27802,19591" strokecolor="#8db3e2 [1311]">
            <v:textbox>
              <w:txbxContent>
                <w:p w:rsidR="009B212B" w:rsidRPr="00C536F1" w:rsidRDefault="009B212B" w:rsidP="005254C0">
                  <w:pPr>
                    <w:rPr>
                      <w:rFonts w:ascii="Arial" w:hAnsi="Arial" w:cs="Arial"/>
                      <w:sz w:val="20"/>
                      <w:szCs w:val="20"/>
                    </w:rPr>
                  </w:pPr>
                  <w:r w:rsidRPr="00C536F1">
                    <w:rPr>
                      <w:rFonts w:ascii="Arial" w:hAnsi="Arial" w:cs="Arial"/>
                      <w:sz w:val="20"/>
                      <w:szCs w:val="20"/>
                    </w:rPr>
                    <w:t>Mounting Bracket</w:t>
                  </w:r>
                </w:p>
              </w:txbxContent>
            </v:textbox>
            <o:callout v:ext="edit" minusy="t"/>
          </v:shape>
        </w:pict>
      </w:r>
      <w:r w:rsidR="001A4A4F" w:rsidRPr="001A4A4F">
        <w:rPr>
          <w:rFonts w:ascii="Arial" w:hAnsi="Arial" w:cs="Arial"/>
          <w:noProof/>
          <w:sz w:val="20"/>
          <w:szCs w:val="20"/>
        </w:rPr>
        <w:drawing>
          <wp:inline distT="0" distB="0" distL="0" distR="0">
            <wp:extent cx="4029075" cy="2283573"/>
            <wp:effectExtent l="19050" t="0" r="9525" b="0"/>
            <wp:docPr id="11" name="Picture 8" descr="APF_cleaning-trough-location-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cleaning-trough-location-edge.JPG"/>
                    <pic:cNvPicPr/>
                  </pic:nvPicPr>
                  <pic:blipFill>
                    <a:blip r:embed="rId11" cstate="print"/>
                    <a:stretch>
                      <a:fillRect/>
                    </a:stretch>
                  </pic:blipFill>
                  <pic:spPr>
                    <a:xfrm>
                      <a:off x="0" y="0"/>
                      <a:ext cx="4029075" cy="2283573"/>
                    </a:xfrm>
                    <a:prstGeom prst="rect">
                      <a:avLst/>
                    </a:prstGeom>
                  </pic:spPr>
                </pic:pic>
              </a:graphicData>
            </a:graphic>
          </wp:inline>
        </w:drawing>
      </w:r>
    </w:p>
    <w:p w:rsidR="001A4A4F" w:rsidRDefault="001A4A4F" w:rsidP="007D3962">
      <w:pPr>
        <w:jc w:val="center"/>
        <w:rPr>
          <w:rFonts w:ascii="Arial" w:hAnsi="Arial" w:cs="Arial"/>
          <w:sz w:val="20"/>
          <w:szCs w:val="20"/>
        </w:rPr>
      </w:pPr>
    </w:p>
    <w:p w:rsidR="001A4A4F" w:rsidRDefault="001A4A4F" w:rsidP="007D3962">
      <w:pPr>
        <w:jc w:val="center"/>
        <w:rPr>
          <w:rFonts w:ascii="Arial" w:hAnsi="Arial" w:cs="Arial"/>
          <w:sz w:val="20"/>
          <w:szCs w:val="20"/>
        </w:rPr>
      </w:pPr>
    </w:p>
    <w:p w:rsidR="001A4A4F" w:rsidRDefault="001A4A4F" w:rsidP="007D3962">
      <w:pPr>
        <w:jc w:val="center"/>
        <w:rPr>
          <w:rFonts w:ascii="Arial" w:hAnsi="Arial" w:cs="Arial"/>
          <w:sz w:val="20"/>
          <w:szCs w:val="20"/>
        </w:rPr>
      </w:pPr>
    </w:p>
    <w:p w:rsidR="00467D3E" w:rsidRDefault="009D285E" w:rsidP="002003CC">
      <w:pPr>
        <w:rPr>
          <w:rFonts w:ascii="Arial" w:hAnsi="Arial" w:cs="Arial"/>
          <w:sz w:val="20"/>
          <w:szCs w:val="20"/>
        </w:rPr>
      </w:pPr>
      <w:r>
        <w:rPr>
          <w:rFonts w:ascii="Arial" w:hAnsi="Arial" w:cs="Arial"/>
          <w:sz w:val="20"/>
          <w:szCs w:val="20"/>
        </w:rPr>
        <w:t xml:space="preserve">There was a thin layer of dust </w:t>
      </w:r>
      <w:r w:rsidR="00450753">
        <w:rPr>
          <w:rFonts w:ascii="Arial" w:hAnsi="Arial" w:cs="Arial"/>
          <w:sz w:val="20"/>
          <w:szCs w:val="20"/>
        </w:rPr>
        <w:t xml:space="preserve">on the primary mirror </w:t>
      </w:r>
      <w:r>
        <w:rPr>
          <w:rFonts w:ascii="Arial" w:hAnsi="Arial" w:cs="Arial"/>
          <w:sz w:val="20"/>
          <w:szCs w:val="20"/>
        </w:rPr>
        <w:t>but we didn’t see the large blown-in debris that had occasionally been seen before the filter installation.</w:t>
      </w:r>
    </w:p>
    <w:p w:rsidR="001A4A4F" w:rsidRDefault="001A4A4F" w:rsidP="002003CC">
      <w:pPr>
        <w:rPr>
          <w:rFonts w:ascii="Arial" w:hAnsi="Arial" w:cs="Arial"/>
          <w:sz w:val="20"/>
          <w:szCs w:val="20"/>
        </w:rPr>
      </w:pPr>
    </w:p>
    <w:p w:rsidR="001A4A4F" w:rsidRDefault="002227FF" w:rsidP="001A4A4F">
      <w:pPr>
        <w:jc w:val="center"/>
        <w:rPr>
          <w:rFonts w:ascii="Arial" w:hAnsi="Arial" w:cs="Arial"/>
          <w:sz w:val="20"/>
          <w:szCs w:val="20"/>
        </w:rPr>
      </w:pPr>
      <w:r>
        <w:rPr>
          <w:rFonts w:ascii="Arial" w:hAnsi="Arial" w:cs="Arial"/>
          <w:noProof/>
          <w:sz w:val="20"/>
          <w:szCs w:val="20"/>
        </w:rPr>
        <w:pict>
          <v:shape id="_x0000_s1029" type="#_x0000_t45" style="position:absolute;left:0;text-align:left;margin-left:-17.25pt;margin-top:113.2pt;width:1in;height:20.25pt;z-index:251661312" adj="42750,36800,33000,9600,23400,9600,42750,36800" strokecolor="#8db3e2 [1311]">
            <v:textbox>
              <w:txbxContent>
                <w:p w:rsidR="009B212B" w:rsidRPr="00E859DE" w:rsidRDefault="009B212B" w:rsidP="00E859DE">
                  <w:pPr>
                    <w:jc w:val="right"/>
                    <w:rPr>
                      <w:rFonts w:ascii="Arial" w:hAnsi="Arial" w:cs="Arial"/>
                      <w:sz w:val="20"/>
                      <w:szCs w:val="20"/>
                    </w:rPr>
                  </w:pPr>
                  <w:r w:rsidRPr="00E859DE">
                    <w:rPr>
                      <w:rFonts w:ascii="Arial" w:hAnsi="Arial" w:cs="Arial"/>
                      <w:sz w:val="20"/>
                      <w:szCs w:val="20"/>
                    </w:rPr>
                    <w:t>Dust layer</w:t>
                  </w:r>
                </w:p>
              </w:txbxContent>
            </v:textbox>
            <o:callout v:ext="edit" minusx="t" minusy="t"/>
          </v:shape>
        </w:pict>
      </w:r>
      <w:r w:rsidR="001A4A4F">
        <w:rPr>
          <w:rFonts w:ascii="Arial" w:hAnsi="Arial" w:cs="Arial"/>
          <w:noProof/>
          <w:sz w:val="20"/>
          <w:szCs w:val="20"/>
        </w:rPr>
        <w:drawing>
          <wp:inline distT="0" distB="0" distL="0" distR="0">
            <wp:extent cx="4171950" cy="2792889"/>
            <wp:effectExtent l="19050" t="0" r="0" b="0"/>
            <wp:docPr id="10" name="Picture 9" descr="APF_dusty-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dusty-surface.jpg"/>
                    <pic:cNvPicPr/>
                  </pic:nvPicPr>
                  <pic:blipFill>
                    <a:blip r:embed="rId12" cstate="print"/>
                    <a:stretch>
                      <a:fillRect/>
                    </a:stretch>
                  </pic:blipFill>
                  <pic:spPr>
                    <a:xfrm>
                      <a:off x="0" y="0"/>
                      <a:ext cx="4171950" cy="2792889"/>
                    </a:xfrm>
                    <a:prstGeom prst="rect">
                      <a:avLst/>
                    </a:prstGeom>
                  </pic:spPr>
                </pic:pic>
              </a:graphicData>
            </a:graphic>
          </wp:inline>
        </w:drawing>
      </w: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9B212B" w:rsidRDefault="009B212B" w:rsidP="001A4A4F">
      <w:pPr>
        <w:jc w:val="center"/>
        <w:rPr>
          <w:rFonts w:ascii="Arial" w:hAnsi="Arial" w:cs="Arial"/>
          <w:sz w:val="20"/>
          <w:szCs w:val="20"/>
        </w:rPr>
      </w:pPr>
    </w:p>
    <w:p w:rsidR="002003CC" w:rsidRDefault="008C1EF2" w:rsidP="002003CC">
      <w:pPr>
        <w:rPr>
          <w:rFonts w:ascii="Arial" w:hAnsi="Arial" w:cs="Arial"/>
          <w:b/>
        </w:rPr>
      </w:pPr>
      <w:r>
        <w:rPr>
          <w:rFonts w:ascii="Arial" w:hAnsi="Arial" w:cs="Arial"/>
          <w:b/>
        </w:rPr>
        <w:lastRenderedPageBreak/>
        <w:t xml:space="preserve">120” Shane Reflector </w:t>
      </w:r>
      <w:proofErr w:type="spellStart"/>
      <w:r w:rsidR="002003CC">
        <w:rPr>
          <w:rFonts w:ascii="Arial" w:hAnsi="Arial" w:cs="Arial"/>
          <w:b/>
        </w:rPr>
        <w:t>Coude</w:t>
      </w:r>
      <w:proofErr w:type="spellEnd"/>
      <w:r w:rsidR="002003CC">
        <w:rPr>
          <w:rFonts w:ascii="Arial" w:hAnsi="Arial" w:cs="Arial"/>
          <w:b/>
        </w:rPr>
        <w:t xml:space="preserve"> </w:t>
      </w:r>
      <w:r>
        <w:rPr>
          <w:rFonts w:ascii="Arial" w:hAnsi="Arial" w:cs="Arial"/>
          <w:b/>
        </w:rPr>
        <w:t>Secondary</w:t>
      </w:r>
    </w:p>
    <w:p w:rsidR="002003CC" w:rsidRDefault="002003CC" w:rsidP="002003CC">
      <w:r>
        <w:rPr>
          <w:rFonts w:ascii="Arial" w:hAnsi="Arial" w:cs="Arial"/>
          <w:sz w:val="20"/>
          <w:szCs w:val="20"/>
        </w:rPr>
        <w:t xml:space="preserve">The </w:t>
      </w:r>
      <w:proofErr w:type="spellStart"/>
      <w:r w:rsidR="00467D3E">
        <w:rPr>
          <w:rFonts w:ascii="Arial" w:hAnsi="Arial" w:cs="Arial"/>
          <w:sz w:val="20"/>
          <w:szCs w:val="20"/>
        </w:rPr>
        <w:t>Coude</w:t>
      </w:r>
      <w:proofErr w:type="spellEnd"/>
      <w:r w:rsidR="00467D3E">
        <w:rPr>
          <w:rFonts w:ascii="Arial" w:hAnsi="Arial" w:cs="Arial"/>
          <w:sz w:val="20"/>
          <w:szCs w:val="20"/>
        </w:rPr>
        <w:t>’ Secondary was on the dome floor and we inspected it there. There were pits in the surface, with the largest being about ¾” diameter.</w:t>
      </w:r>
      <w:r w:rsidR="009C68EE">
        <w:rPr>
          <w:rFonts w:ascii="Arial" w:hAnsi="Arial" w:cs="Arial"/>
          <w:sz w:val="20"/>
          <w:szCs w:val="20"/>
        </w:rPr>
        <w:t xml:space="preserve"> There was also an overall haze</w:t>
      </w:r>
      <w:r w:rsidR="006608A1">
        <w:rPr>
          <w:rFonts w:ascii="Arial" w:hAnsi="Arial" w:cs="Arial"/>
          <w:sz w:val="20"/>
          <w:szCs w:val="20"/>
        </w:rPr>
        <w:t>, upon which c</w:t>
      </w:r>
      <w:r w:rsidR="009C68EE">
        <w:rPr>
          <w:rFonts w:ascii="Arial" w:hAnsi="Arial" w:cs="Arial"/>
          <w:sz w:val="20"/>
          <w:szCs w:val="20"/>
        </w:rPr>
        <w:t>leaning had no effect. We measured the re</w:t>
      </w:r>
      <w:r w:rsidR="00FC2834">
        <w:rPr>
          <w:rFonts w:ascii="Arial" w:hAnsi="Arial" w:cs="Arial"/>
          <w:sz w:val="20"/>
          <w:szCs w:val="20"/>
        </w:rPr>
        <w:t>flectivity to be 83% in the red</w:t>
      </w:r>
      <w:r w:rsidR="009C68EE">
        <w:rPr>
          <w:rFonts w:ascii="Arial" w:hAnsi="Arial" w:cs="Arial"/>
          <w:sz w:val="20"/>
          <w:szCs w:val="20"/>
        </w:rPr>
        <w:t xml:space="preserve"> near the edge and 87% in the blue. </w:t>
      </w:r>
      <w:r w:rsidR="00FC2834">
        <w:rPr>
          <w:rFonts w:ascii="Arial" w:hAnsi="Arial" w:cs="Arial"/>
          <w:sz w:val="20"/>
          <w:szCs w:val="20"/>
        </w:rPr>
        <w:t>Close to</w:t>
      </w:r>
      <w:r w:rsidR="009C68EE">
        <w:rPr>
          <w:rFonts w:ascii="Arial" w:hAnsi="Arial" w:cs="Arial"/>
          <w:sz w:val="20"/>
          <w:szCs w:val="20"/>
        </w:rPr>
        <w:t xml:space="preserve"> the center it was 86% in the red and 90% in the blue.</w:t>
      </w:r>
    </w:p>
    <w:p w:rsidR="009B212B" w:rsidRDefault="001A4A4F" w:rsidP="009B212B">
      <w:pPr>
        <w:jc w:val="center"/>
      </w:pPr>
      <w:r>
        <w:rPr>
          <w:noProof/>
        </w:rPr>
        <w:drawing>
          <wp:inline distT="0" distB="0" distL="0" distR="0">
            <wp:extent cx="4295775" cy="3062116"/>
            <wp:effectExtent l="19050" t="0" r="9525" b="0"/>
            <wp:docPr id="12" name="Picture 11" descr="Coude-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secondary.JPG"/>
                    <pic:cNvPicPr/>
                  </pic:nvPicPr>
                  <pic:blipFill>
                    <a:blip r:embed="rId13" cstate="print"/>
                    <a:stretch>
                      <a:fillRect/>
                    </a:stretch>
                  </pic:blipFill>
                  <pic:spPr>
                    <a:xfrm>
                      <a:off x="0" y="0"/>
                      <a:ext cx="4300397" cy="3065411"/>
                    </a:xfrm>
                    <a:prstGeom prst="rect">
                      <a:avLst/>
                    </a:prstGeom>
                  </pic:spPr>
                </pic:pic>
              </a:graphicData>
            </a:graphic>
          </wp:inline>
        </w:drawing>
      </w:r>
    </w:p>
    <w:p w:rsidR="009B212B" w:rsidRDefault="009B212B" w:rsidP="002003CC"/>
    <w:p w:rsidR="002003CC" w:rsidRDefault="002227FF" w:rsidP="009B212B">
      <w:pPr>
        <w:jc w:val="center"/>
      </w:pPr>
      <w:r>
        <w:rPr>
          <w:noProof/>
        </w:rPr>
        <w:pict>
          <v:shape id="_x0000_s1030" type="#_x0000_t45" style="position:absolute;left:0;text-align:left;margin-left:402pt;margin-top:35.55pt;width:1in;height:36.75pt;z-index:251662336" adj="-49275,39233,-25365,5290,,5290,-49275,39233" strokecolor="#8db3e2 [1311]">
            <v:textbox>
              <w:txbxContent>
                <w:p w:rsidR="009B212B" w:rsidRPr="00BC6B7E" w:rsidRDefault="00BC6B7E">
                  <w:pPr>
                    <w:rPr>
                      <w:rFonts w:ascii="Arial" w:hAnsi="Arial" w:cs="Arial"/>
                      <w:sz w:val="20"/>
                      <w:szCs w:val="20"/>
                    </w:rPr>
                  </w:pPr>
                  <w:r w:rsidRPr="00BC6B7E">
                    <w:rPr>
                      <w:rFonts w:ascii="Arial" w:hAnsi="Arial" w:cs="Arial"/>
                      <w:sz w:val="20"/>
                      <w:szCs w:val="20"/>
                    </w:rPr>
                    <w:t>Surface defects</w:t>
                  </w:r>
                </w:p>
              </w:txbxContent>
            </v:textbox>
            <o:callout v:ext="edit" minusy="t"/>
          </v:shape>
        </w:pict>
      </w:r>
      <w:r w:rsidR="001A4A4F">
        <w:rPr>
          <w:noProof/>
        </w:rPr>
        <w:drawing>
          <wp:inline distT="0" distB="0" distL="0" distR="0">
            <wp:extent cx="3857625" cy="2907643"/>
            <wp:effectExtent l="19050" t="0" r="9525" b="0"/>
            <wp:docPr id="13" name="Picture 12" descr="Coude-secondary-p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secondary-pits.JPG"/>
                    <pic:cNvPicPr/>
                  </pic:nvPicPr>
                  <pic:blipFill>
                    <a:blip r:embed="rId14" cstate="print"/>
                    <a:stretch>
                      <a:fillRect/>
                    </a:stretch>
                  </pic:blipFill>
                  <pic:spPr>
                    <a:xfrm>
                      <a:off x="0" y="0"/>
                      <a:ext cx="3863462" cy="2912042"/>
                    </a:xfrm>
                    <a:prstGeom prst="rect">
                      <a:avLst/>
                    </a:prstGeom>
                  </pic:spPr>
                </pic:pic>
              </a:graphicData>
            </a:graphic>
          </wp:inline>
        </w:drawing>
      </w:r>
    </w:p>
    <w:p w:rsidR="008C1EF2" w:rsidRDefault="008C1EF2" w:rsidP="009B212B">
      <w:pPr>
        <w:jc w:val="center"/>
      </w:pPr>
    </w:p>
    <w:p w:rsidR="008C1EF2" w:rsidRDefault="008C1EF2" w:rsidP="009B212B">
      <w:pPr>
        <w:jc w:val="center"/>
      </w:pPr>
    </w:p>
    <w:p w:rsidR="008C1EF2" w:rsidRDefault="008C1EF2" w:rsidP="009B212B">
      <w:pPr>
        <w:jc w:val="center"/>
      </w:pPr>
    </w:p>
    <w:p w:rsidR="008C1EF2" w:rsidRDefault="008C1EF2" w:rsidP="009B212B">
      <w:pPr>
        <w:jc w:val="center"/>
      </w:pPr>
    </w:p>
    <w:p w:rsidR="008C1EF2" w:rsidRDefault="008C1EF2" w:rsidP="009B212B">
      <w:pPr>
        <w:jc w:val="center"/>
      </w:pPr>
    </w:p>
    <w:p w:rsidR="008C1EF2" w:rsidRDefault="008C1EF2" w:rsidP="009B212B">
      <w:pPr>
        <w:jc w:val="center"/>
      </w:pPr>
    </w:p>
    <w:p w:rsidR="002003CC" w:rsidRDefault="002003CC" w:rsidP="002003CC"/>
    <w:p w:rsidR="004C5391" w:rsidRDefault="008C1EF2" w:rsidP="004C5391">
      <w:pPr>
        <w:rPr>
          <w:rFonts w:ascii="Arial" w:hAnsi="Arial" w:cs="Arial"/>
          <w:b/>
        </w:rPr>
      </w:pPr>
      <w:r>
        <w:rPr>
          <w:rFonts w:ascii="Arial" w:hAnsi="Arial" w:cs="Arial"/>
          <w:b/>
        </w:rPr>
        <w:lastRenderedPageBreak/>
        <w:t xml:space="preserve">120” Shane Reflector </w:t>
      </w:r>
      <w:proofErr w:type="spellStart"/>
      <w:r w:rsidR="002003CC">
        <w:rPr>
          <w:rFonts w:ascii="Arial" w:hAnsi="Arial" w:cs="Arial"/>
          <w:b/>
        </w:rPr>
        <w:t>Coude</w:t>
      </w:r>
      <w:proofErr w:type="spellEnd"/>
      <w:r w:rsidR="002003CC">
        <w:rPr>
          <w:rFonts w:ascii="Arial" w:hAnsi="Arial" w:cs="Arial"/>
          <w:b/>
        </w:rPr>
        <w:t xml:space="preserve"> #3</w:t>
      </w:r>
    </w:p>
    <w:p w:rsidR="002003CC" w:rsidRDefault="004C5391" w:rsidP="004C5391">
      <w:r>
        <w:rPr>
          <w:rFonts w:ascii="Arial" w:hAnsi="Arial" w:cs="Arial"/>
          <w:sz w:val="20"/>
          <w:szCs w:val="20"/>
        </w:rPr>
        <w:t xml:space="preserve">The </w:t>
      </w:r>
      <w:proofErr w:type="spellStart"/>
      <w:proofErr w:type="gramStart"/>
      <w:r>
        <w:rPr>
          <w:rFonts w:ascii="Arial" w:hAnsi="Arial" w:cs="Arial"/>
          <w:sz w:val="20"/>
          <w:szCs w:val="20"/>
        </w:rPr>
        <w:t>Coude</w:t>
      </w:r>
      <w:proofErr w:type="spellEnd"/>
      <w:r>
        <w:rPr>
          <w:rFonts w:ascii="Arial" w:hAnsi="Arial" w:cs="Arial"/>
          <w:sz w:val="20"/>
          <w:szCs w:val="20"/>
        </w:rPr>
        <w:t>’  Mirror</w:t>
      </w:r>
      <w:proofErr w:type="gramEnd"/>
      <w:r>
        <w:rPr>
          <w:rFonts w:ascii="Arial" w:hAnsi="Arial" w:cs="Arial"/>
          <w:sz w:val="20"/>
          <w:szCs w:val="20"/>
        </w:rPr>
        <w:t xml:space="preserve"> #3 was on the dome floor and Donnie opened the protective cover manually. There were two obvious bird poop spots and a thin layer of dust overall. Dave cleaned the bird poop first with </w:t>
      </w:r>
      <w:r w:rsidR="003009AD">
        <w:rPr>
          <w:rFonts w:ascii="Arial" w:hAnsi="Arial" w:cs="Arial"/>
          <w:sz w:val="20"/>
          <w:szCs w:val="20"/>
        </w:rPr>
        <w:t xml:space="preserve">an </w:t>
      </w:r>
      <w:proofErr w:type="spellStart"/>
      <w:r>
        <w:rPr>
          <w:rFonts w:ascii="Arial" w:hAnsi="Arial" w:cs="Arial"/>
          <w:sz w:val="20"/>
          <w:szCs w:val="20"/>
        </w:rPr>
        <w:t>Orvus</w:t>
      </w:r>
      <w:proofErr w:type="spellEnd"/>
      <w:r>
        <w:rPr>
          <w:rFonts w:ascii="Arial" w:hAnsi="Arial" w:cs="Arial"/>
          <w:sz w:val="20"/>
          <w:szCs w:val="20"/>
        </w:rPr>
        <w:t>/acetone/H2O solution and then cleaned the entire mirror with that followed by ethanol.</w:t>
      </w:r>
      <w:r w:rsidR="004558CA">
        <w:rPr>
          <w:rFonts w:ascii="Arial" w:hAnsi="Arial" w:cs="Arial"/>
          <w:sz w:val="20"/>
          <w:szCs w:val="20"/>
        </w:rPr>
        <w:t xml:space="preserve"> </w:t>
      </w:r>
      <w:r w:rsidR="003009AD">
        <w:rPr>
          <w:rFonts w:ascii="Arial" w:hAnsi="Arial" w:cs="Arial"/>
          <w:sz w:val="20"/>
          <w:szCs w:val="20"/>
        </w:rPr>
        <w:t>Afterward i</w:t>
      </w:r>
      <w:r w:rsidR="004558CA">
        <w:rPr>
          <w:rFonts w:ascii="Arial" w:hAnsi="Arial" w:cs="Arial"/>
          <w:sz w:val="20"/>
          <w:szCs w:val="20"/>
        </w:rPr>
        <w:t xml:space="preserve">t appeared significantly cleaner. Before cleaning we measured 98% reflectivity in the red and 89% in the blue. Afterwards the red was the same but the blue reflectivity had </w:t>
      </w:r>
      <w:r w:rsidR="00AC751B">
        <w:rPr>
          <w:rFonts w:ascii="Arial" w:hAnsi="Arial" w:cs="Arial"/>
          <w:sz w:val="20"/>
          <w:szCs w:val="20"/>
        </w:rPr>
        <w:t>increased</w:t>
      </w:r>
      <w:r w:rsidR="004558CA">
        <w:rPr>
          <w:rFonts w:ascii="Arial" w:hAnsi="Arial" w:cs="Arial"/>
          <w:sz w:val="20"/>
          <w:szCs w:val="20"/>
        </w:rPr>
        <w:t xml:space="preserve"> to 95%</w:t>
      </w:r>
    </w:p>
    <w:p w:rsidR="002003CC" w:rsidRDefault="00371F6E" w:rsidP="00D04378">
      <w:pPr>
        <w:jc w:val="center"/>
      </w:pPr>
      <w:r>
        <w:rPr>
          <w:noProof/>
        </w:rPr>
        <w:drawing>
          <wp:inline distT="0" distB="0" distL="0" distR="0">
            <wp:extent cx="3429000" cy="3020890"/>
            <wp:effectExtent l="19050" t="0" r="0" b="0"/>
            <wp:docPr id="14" name="Picture 13" descr="Coude3_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distance.JPG"/>
                    <pic:cNvPicPr/>
                  </pic:nvPicPr>
                  <pic:blipFill>
                    <a:blip r:embed="rId15" cstate="print">
                      <a:lum bright="20000"/>
                    </a:blip>
                    <a:stretch>
                      <a:fillRect/>
                    </a:stretch>
                  </pic:blipFill>
                  <pic:spPr>
                    <a:xfrm>
                      <a:off x="0" y="0"/>
                      <a:ext cx="3429000" cy="3020890"/>
                    </a:xfrm>
                    <a:prstGeom prst="rect">
                      <a:avLst/>
                    </a:prstGeom>
                  </pic:spPr>
                </pic:pic>
              </a:graphicData>
            </a:graphic>
          </wp:inline>
        </w:drawing>
      </w:r>
    </w:p>
    <w:p w:rsidR="00371F6E" w:rsidRDefault="00371F6E" w:rsidP="002003CC"/>
    <w:p w:rsidR="00371F6E" w:rsidRDefault="002227FF" w:rsidP="00D04378">
      <w:pPr>
        <w:jc w:val="center"/>
      </w:pPr>
      <w:r>
        <w:rPr>
          <w:noProof/>
        </w:rPr>
        <w:pict>
          <v:shape id="_x0000_s1031" type="#_x0000_t45" style="position:absolute;left:0;text-align:left;margin-left:-8.25pt;margin-top:34.8pt;width:1in;height:39.75pt;z-index:251663360" adj="56475,31789,39810,4891,23400,4891,56475,31789" strokecolor="#8db3e2 [1311]">
            <v:textbox>
              <w:txbxContent>
                <w:p w:rsidR="00D04378" w:rsidRPr="00D04378" w:rsidRDefault="00D04378">
                  <w:pPr>
                    <w:rPr>
                      <w:rFonts w:ascii="Arial" w:hAnsi="Arial" w:cs="Arial"/>
                      <w:sz w:val="20"/>
                      <w:szCs w:val="20"/>
                    </w:rPr>
                  </w:pPr>
                  <w:r w:rsidRPr="00D04378">
                    <w:rPr>
                      <w:rFonts w:ascii="Arial" w:hAnsi="Arial" w:cs="Arial"/>
                      <w:sz w:val="20"/>
                      <w:szCs w:val="20"/>
                    </w:rPr>
                    <w:t>Bird poop and dust</w:t>
                  </w:r>
                </w:p>
              </w:txbxContent>
            </v:textbox>
            <o:callout v:ext="edit" minusx="t" minusy="t"/>
          </v:shape>
        </w:pict>
      </w:r>
      <w:r w:rsidR="00371F6E">
        <w:rPr>
          <w:noProof/>
        </w:rPr>
        <w:drawing>
          <wp:inline distT="0" distB="0" distL="0" distR="0">
            <wp:extent cx="3667125" cy="2328389"/>
            <wp:effectExtent l="19050" t="0" r="9525" b="0"/>
            <wp:docPr id="15" name="Picture 14" descr="Coude3_bird-p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de3_bird-poop.JPG"/>
                    <pic:cNvPicPr/>
                  </pic:nvPicPr>
                  <pic:blipFill>
                    <a:blip r:embed="rId16" cstate="print">
                      <a:lum bright="10000"/>
                    </a:blip>
                    <a:stretch>
                      <a:fillRect/>
                    </a:stretch>
                  </pic:blipFill>
                  <pic:spPr>
                    <a:xfrm>
                      <a:off x="0" y="0"/>
                      <a:ext cx="3673990" cy="2332748"/>
                    </a:xfrm>
                    <a:prstGeom prst="rect">
                      <a:avLst/>
                    </a:prstGeom>
                  </pic:spPr>
                </pic:pic>
              </a:graphicData>
            </a:graphic>
          </wp:inline>
        </w:drawing>
      </w: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D04378" w:rsidRDefault="00D04378" w:rsidP="00D04378">
      <w:pPr>
        <w:jc w:val="center"/>
      </w:pPr>
    </w:p>
    <w:p w:rsidR="002003CC" w:rsidRDefault="002003CC" w:rsidP="002003CC"/>
    <w:p w:rsidR="002003CC" w:rsidRDefault="002003CC" w:rsidP="002003CC">
      <w:pPr>
        <w:rPr>
          <w:rFonts w:ascii="Arial" w:hAnsi="Arial" w:cs="Arial"/>
          <w:b/>
        </w:rPr>
      </w:pPr>
      <w:r>
        <w:rPr>
          <w:rFonts w:ascii="Arial" w:hAnsi="Arial" w:cs="Arial"/>
          <w:b/>
        </w:rPr>
        <w:lastRenderedPageBreak/>
        <w:t>Adaptive Optics</w:t>
      </w:r>
    </w:p>
    <w:p w:rsidR="002003CC" w:rsidRDefault="00953495" w:rsidP="002003CC">
      <w:pPr>
        <w:rPr>
          <w:rFonts w:ascii="Arial" w:hAnsi="Arial" w:cs="Arial"/>
          <w:sz w:val="20"/>
          <w:szCs w:val="20"/>
        </w:rPr>
      </w:pPr>
      <w:r>
        <w:rPr>
          <w:rFonts w:ascii="Arial" w:hAnsi="Arial" w:cs="Arial"/>
          <w:sz w:val="20"/>
          <w:szCs w:val="20"/>
        </w:rPr>
        <w:t>Dave blew off a number of optical elements in the Adaptive Optics room</w:t>
      </w:r>
      <w:r w:rsidR="00D04378">
        <w:rPr>
          <w:rFonts w:ascii="Arial" w:hAnsi="Arial" w:cs="Arial"/>
          <w:sz w:val="20"/>
          <w:szCs w:val="20"/>
        </w:rPr>
        <w:t xml:space="preserve"> using a hand-held can of compressed air</w:t>
      </w:r>
      <w:r>
        <w:rPr>
          <w:rFonts w:ascii="Arial" w:hAnsi="Arial" w:cs="Arial"/>
          <w:sz w:val="20"/>
          <w:szCs w:val="20"/>
        </w:rPr>
        <w:t>. The</w:t>
      </w:r>
      <w:r w:rsidR="00D04378">
        <w:rPr>
          <w:rFonts w:ascii="Arial" w:hAnsi="Arial" w:cs="Arial"/>
          <w:sz w:val="20"/>
          <w:szCs w:val="20"/>
        </w:rPr>
        <w:t xml:space="preserve"> optics </w:t>
      </w:r>
      <w:proofErr w:type="gramStart"/>
      <w:r>
        <w:rPr>
          <w:rFonts w:ascii="Arial" w:hAnsi="Arial" w:cs="Arial"/>
          <w:sz w:val="20"/>
          <w:szCs w:val="20"/>
        </w:rPr>
        <w:t>were</w:t>
      </w:r>
      <w:proofErr w:type="gramEnd"/>
      <w:r>
        <w:rPr>
          <w:rFonts w:ascii="Arial" w:hAnsi="Arial" w:cs="Arial"/>
          <w:sz w:val="20"/>
          <w:szCs w:val="20"/>
        </w:rPr>
        <w:t xml:space="preserve"> typically covered by taped on plastic lens covers that were easily removed. He cleaned a few </w:t>
      </w:r>
      <w:r w:rsidR="000B5D06">
        <w:rPr>
          <w:rFonts w:ascii="Arial" w:hAnsi="Arial" w:cs="Arial"/>
          <w:sz w:val="20"/>
          <w:szCs w:val="20"/>
        </w:rPr>
        <w:t xml:space="preserve">of the </w:t>
      </w:r>
      <w:r w:rsidR="00D04378">
        <w:rPr>
          <w:rFonts w:ascii="Arial" w:hAnsi="Arial" w:cs="Arial"/>
          <w:sz w:val="20"/>
          <w:szCs w:val="20"/>
        </w:rPr>
        <w:t xml:space="preserve">elements with </w:t>
      </w:r>
      <w:r>
        <w:rPr>
          <w:rFonts w:ascii="Arial" w:hAnsi="Arial" w:cs="Arial"/>
          <w:sz w:val="20"/>
          <w:szCs w:val="20"/>
        </w:rPr>
        <w:t xml:space="preserve">ethanol. </w:t>
      </w:r>
    </w:p>
    <w:p w:rsidR="000D65FB" w:rsidRDefault="000D65FB" w:rsidP="002003CC"/>
    <w:p w:rsidR="002003CC" w:rsidRDefault="000D65FB" w:rsidP="002003CC">
      <w:r>
        <w:rPr>
          <w:noProof/>
        </w:rPr>
        <w:drawing>
          <wp:inline distT="0" distB="0" distL="0" distR="0">
            <wp:extent cx="2752725" cy="1632519"/>
            <wp:effectExtent l="19050" t="0" r="9525" b="0"/>
            <wp:docPr id="16" name="Picture 15" descr="adaptive-optics-blowing-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optics-blowing-off.JPG"/>
                    <pic:cNvPicPr/>
                  </pic:nvPicPr>
                  <pic:blipFill>
                    <a:blip r:embed="rId17" cstate="print"/>
                    <a:stretch>
                      <a:fillRect/>
                    </a:stretch>
                  </pic:blipFill>
                  <pic:spPr>
                    <a:xfrm>
                      <a:off x="0" y="0"/>
                      <a:ext cx="2753221" cy="1632813"/>
                    </a:xfrm>
                    <a:prstGeom prst="rect">
                      <a:avLst/>
                    </a:prstGeom>
                  </pic:spPr>
                </pic:pic>
              </a:graphicData>
            </a:graphic>
          </wp:inline>
        </w:drawing>
      </w:r>
      <w:r>
        <w:t xml:space="preserve"> </w:t>
      </w:r>
      <w:r>
        <w:rPr>
          <w:noProof/>
        </w:rPr>
        <w:drawing>
          <wp:inline distT="0" distB="0" distL="0" distR="0">
            <wp:extent cx="2572523" cy="1827976"/>
            <wp:effectExtent l="19050" t="0" r="0" b="0"/>
            <wp:docPr id="17" name="Picture 16" descr="adaptive-optics-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optics-mirror.JPG"/>
                    <pic:cNvPicPr/>
                  </pic:nvPicPr>
                  <pic:blipFill>
                    <a:blip r:embed="rId18" cstate="print"/>
                    <a:stretch>
                      <a:fillRect/>
                    </a:stretch>
                  </pic:blipFill>
                  <pic:spPr>
                    <a:xfrm>
                      <a:off x="0" y="0"/>
                      <a:ext cx="2575693" cy="1830229"/>
                    </a:xfrm>
                    <a:prstGeom prst="rect">
                      <a:avLst/>
                    </a:prstGeom>
                  </pic:spPr>
                </pic:pic>
              </a:graphicData>
            </a:graphic>
          </wp:inline>
        </w:drawing>
      </w:r>
    </w:p>
    <w:p w:rsidR="000D65FB" w:rsidRDefault="000D65FB" w:rsidP="002003CC"/>
    <w:p w:rsidR="000D65FB" w:rsidRDefault="000D65FB" w:rsidP="002003CC">
      <w:r>
        <w:rPr>
          <w:noProof/>
        </w:rPr>
        <w:drawing>
          <wp:inline distT="0" distB="0" distL="0" distR="0">
            <wp:extent cx="2638425" cy="1804615"/>
            <wp:effectExtent l="19050" t="0" r="9525" b="0"/>
            <wp:docPr id="18" name="Picture 17" descr="adaptive-optics-mirror-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optics-mirror-covers.JPG"/>
                    <pic:cNvPicPr/>
                  </pic:nvPicPr>
                  <pic:blipFill>
                    <a:blip r:embed="rId19" cstate="print"/>
                    <a:stretch>
                      <a:fillRect/>
                    </a:stretch>
                  </pic:blipFill>
                  <pic:spPr>
                    <a:xfrm>
                      <a:off x="0" y="0"/>
                      <a:ext cx="2636947" cy="1803604"/>
                    </a:xfrm>
                    <a:prstGeom prst="rect">
                      <a:avLst/>
                    </a:prstGeom>
                  </pic:spPr>
                </pic:pic>
              </a:graphicData>
            </a:graphic>
          </wp:inline>
        </w:drawing>
      </w:r>
      <w:r>
        <w:t xml:space="preserve"> </w:t>
      </w:r>
    </w:p>
    <w:p w:rsidR="000D65FB" w:rsidRDefault="000D65FB" w:rsidP="002003CC"/>
    <w:p w:rsidR="000D65FB" w:rsidRDefault="00A86563" w:rsidP="000D65FB">
      <w:r>
        <w:rPr>
          <w:rFonts w:ascii="Arial" w:hAnsi="Arial" w:cs="Arial"/>
          <w:sz w:val="20"/>
          <w:szCs w:val="20"/>
        </w:rPr>
        <w:t>One</w:t>
      </w:r>
      <w:r w:rsidR="000D65FB">
        <w:rPr>
          <w:rFonts w:ascii="Arial" w:hAnsi="Arial" w:cs="Arial"/>
          <w:sz w:val="20"/>
          <w:szCs w:val="20"/>
        </w:rPr>
        <w:t xml:space="preserve"> optic Dave did NOT touch was the deformable mirror, as it was considered too risky</w:t>
      </w:r>
      <w:r w:rsidR="007939B2">
        <w:rPr>
          <w:rFonts w:ascii="Arial" w:hAnsi="Arial" w:cs="Arial"/>
          <w:sz w:val="20"/>
          <w:szCs w:val="20"/>
        </w:rPr>
        <w:t xml:space="preserve"> to do so</w:t>
      </w:r>
      <w:r w:rsidR="000D65FB">
        <w:rPr>
          <w:rFonts w:ascii="Arial" w:hAnsi="Arial" w:cs="Arial"/>
          <w:sz w:val="20"/>
          <w:szCs w:val="20"/>
        </w:rPr>
        <w:t>.</w:t>
      </w:r>
    </w:p>
    <w:p w:rsidR="000D65FB" w:rsidRDefault="000D65FB" w:rsidP="002003CC"/>
    <w:p w:rsidR="000D65FB" w:rsidRDefault="000D65FB" w:rsidP="00220A40">
      <w:pPr>
        <w:jc w:val="center"/>
      </w:pPr>
      <w:r>
        <w:rPr>
          <w:noProof/>
        </w:rPr>
        <w:drawing>
          <wp:inline distT="0" distB="0" distL="0" distR="0">
            <wp:extent cx="5429250" cy="2594554"/>
            <wp:effectExtent l="19050" t="0" r="0" b="0"/>
            <wp:docPr id="19" name="Picture 18" descr="adaptive-optics-deformable-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optics-deformable-mirror.JPG"/>
                    <pic:cNvPicPr/>
                  </pic:nvPicPr>
                  <pic:blipFill>
                    <a:blip r:embed="rId20" cstate="print">
                      <a:lum bright="20000"/>
                    </a:blip>
                    <a:stretch>
                      <a:fillRect/>
                    </a:stretch>
                  </pic:blipFill>
                  <pic:spPr>
                    <a:xfrm>
                      <a:off x="0" y="0"/>
                      <a:ext cx="5440933" cy="2600137"/>
                    </a:xfrm>
                    <a:prstGeom prst="rect">
                      <a:avLst/>
                    </a:prstGeom>
                  </pic:spPr>
                </pic:pic>
              </a:graphicData>
            </a:graphic>
          </wp:inline>
        </w:drawing>
      </w:r>
    </w:p>
    <w:p w:rsidR="00A86563" w:rsidRDefault="00A86563" w:rsidP="00220A40">
      <w:pPr>
        <w:jc w:val="center"/>
      </w:pPr>
    </w:p>
    <w:p w:rsidR="00A86563" w:rsidRDefault="00A86563" w:rsidP="00220A40">
      <w:pPr>
        <w:jc w:val="center"/>
      </w:pPr>
    </w:p>
    <w:p w:rsidR="00A86563" w:rsidRDefault="00A86563" w:rsidP="00220A40">
      <w:pPr>
        <w:jc w:val="center"/>
      </w:pPr>
    </w:p>
    <w:p w:rsidR="002003CC" w:rsidRDefault="002003CC" w:rsidP="002003CC">
      <w:pPr>
        <w:rPr>
          <w:rFonts w:ascii="Arial" w:hAnsi="Arial" w:cs="Arial"/>
          <w:b/>
        </w:rPr>
      </w:pPr>
      <w:r>
        <w:rPr>
          <w:rFonts w:ascii="Arial" w:hAnsi="Arial" w:cs="Arial"/>
          <w:b/>
        </w:rPr>
        <w:lastRenderedPageBreak/>
        <w:t>40” Telescope</w:t>
      </w:r>
    </w:p>
    <w:p w:rsidR="002003CC" w:rsidRDefault="00E86B7D" w:rsidP="002003CC">
      <w:pPr>
        <w:rPr>
          <w:rFonts w:ascii="Arial" w:hAnsi="Arial" w:cs="Arial"/>
          <w:sz w:val="20"/>
          <w:szCs w:val="20"/>
        </w:rPr>
      </w:pPr>
      <w:r>
        <w:rPr>
          <w:rFonts w:ascii="Arial" w:hAnsi="Arial" w:cs="Arial"/>
          <w:sz w:val="20"/>
          <w:szCs w:val="20"/>
        </w:rPr>
        <w:t xml:space="preserve">Dave was able to climb inside the tube of the 40” primary </w:t>
      </w:r>
      <w:r w:rsidR="00D55C92">
        <w:rPr>
          <w:rFonts w:ascii="Arial" w:hAnsi="Arial" w:cs="Arial"/>
          <w:sz w:val="20"/>
          <w:szCs w:val="20"/>
        </w:rPr>
        <w:t xml:space="preserve">to check its condition </w:t>
      </w:r>
      <w:r>
        <w:rPr>
          <w:rFonts w:ascii="Arial" w:hAnsi="Arial" w:cs="Arial"/>
          <w:sz w:val="20"/>
          <w:szCs w:val="20"/>
        </w:rPr>
        <w:t>and measure the reflectivity. It was 85% in the red and 84% in the blue. It was dusty but not too bad overall. He cleaned a 6” diameter area and it appeared shinier but it also developed sleeks so he stopped.</w:t>
      </w:r>
    </w:p>
    <w:p w:rsidR="002003CC" w:rsidRDefault="002003CC" w:rsidP="002003CC"/>
    <w:p w:rsidR="00D55C92" w:rsidRDefault="00220A40" w:rsidP="00D55C92">
      <w:pPr>
        <w:jc w:val="center"/>
      </w:pPr>
      <w:r>
        <w:rPr>
          <w:noProof/>
        </w:rPr>
        <w:drawing>
          <wp:inline distT="0" distB="0" distL="0" distR="0">
            <wp:extent cx="4133850" cy="3160010"/>
            <wp:effectExtent l="19050" t="0" r="0" b="0"/>
            <wp:docPr id="20" name="Picture 19" descr="40inch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primary.JPG"/>
                    <pic:cNvPicPr/>
                  </pic:nvPicPr>
                  <pic:blipFill>
                    <a:blip r:embed="rId21" cstate="print"/>
                    <a:stretch>
                      <a:fillRect/>
                    </a:stretch>
                  </pic:blipFill>
                  <pic:spPr>
                    <a:xfrm>
                      <a:off x="0" y="0"/>
                      <a:ext cx="4137018" cy="3162432"/>
                    </a:xfrm>
                    <a:prstGeom prst="rect">
                      <a:avLst/>
                    </a:prstGeom>
                  </pic:spPr>
                </pic:pic>
              </a:graphicData>
            </a:graphic>
          </wp:inline>
        </w:drawing>
      </w:r>
    </w:p>
    <w:p w:rsidR="00D55C92" w:rsidRDefault="00D55C92" w:rsidP="002003CC"/>
    <w:p w:rsidR="000D65FB" w:rsidRDefault="002227FF" w:rsidP="002003CC">
      <w:r>
        <w:rPr>
          <w:noProof/>
        </w:rPr>
        <w:pict>
          <v:shape id="_x0000_s1032" type="#_x0000_t45" style="position:absolute;margin-left:404.25pt;margin-top:57.8pt;width:87.75pt;height:36pt;z-index:251664384" adj="-45785,47250,-23458,5400,-1477,5400,-45785,47250" strokecolor="#8db3e2 [1311]">
            <v:textbox>
              <w:txbxContent>
                <w:p w:rsidR="00D55C92" w:rsidRPr="00D55C92" w:rsidRDefault="00D55C92">
                  <w:pPr>
                    <w:rPr>
                      <w:rFonts w:ascii="Arial" w:hAnsi="Arial" w:cs="Arial"/>
                      <w:sz w:val="20"/>
                      <w:szCs w:val="20"/>
                    </w:rPr>
                  </w:pPr>
                  <w:r w:rsidRPr="00D55C92">
                    <w:rPr>
                      <w:rFonts w:ascii="Arial" w:hAnsi="Arial" w:cs="Arial"/>
                      <w:sz w:val="20"/>
                      <w:szCs w:val="20"/>
                    </w:rPr>
                    <w:t>Cleaned area… easily sleeked</w:t>
                  </w:r>
                </w:p>
              </w:txbxContent>
            </v:textbox>
            <o:callout v:ext="edit" minusy="t"/>
          </v:shape>
        </w:pict>
      </w:r>
      <w:r w:rsidR="00220A40">
        <w:t xml:space="preserve"> </w:t>
      </w:r>
      <w:r w:rsidR="00220A40">
        <w:rPr>
          <w:noProof/>
        </w:rPr>
        <w:drawing>
          <wp:inline distT="0" distB="0" distL="0" distR="0">
            <wp:extent cx="4867275" cy="2977047"/>
            <wp:effectExtent l="19050" t="0" r="9525" b="0"/>
            <wp:docPr id="21" name="Picture 20" descr="40inch_primary_clean-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primary_clean-patch.JPG"/>
                    <pic:cNvPicPr/>
                  </pic:nvPicPr>
                  <pic:blipFill>
                    <a:blip r:embed="rId22" cstate="print"/>
                    <a:stretch>
                      <a:fillRect/>
                    </a:stretch>
                  </pic:blipFill>
                  <pic:spPr>
                    <a:xfrm>
                      <a:off x="0" y="0"/>
                      <a:ext cx="4877749" cy="2983453"/>
                    </a:xfrm>
                    <a:prstGeom prst="rect">
                      <a:avLst/>
                    </a:prstGeom>
                  </pic:spPr>
                </pic:pic>
              </a:graphicData>
            </a:graphic>
          </wp:inline>
        </w:drawing>
      </w:r>
    </w:p>
    <w:p w:rsidR="00897808" w:rsidRDefault="00897808" w:rsidP="002003CC"/>
    <w:p w:rsidR="00897808" w:rsidRDefault="00897808" w:rsidP="002003CC"/>
    <w:p w:rsidR="00897808" w:rsidRDefault="00897808" w:rsidP="002003CC"/>
    <w:p w:rsidR="00897808" w:rsidRDefault="00897808" w:rsidP="002003CC"/>
    <w:p w:rsidR="00897808" w:rsidRDefault="00897808" w:rsidP="002003CC"/>
    <w:p w:rsidR="00220A40" w:rsidRDefault="00220A40" w:rsidP="002003CC"/>
    <w:p w:rsidR="00220A40" w:rsidRDefault="00220A40" w:rsidP="00220A40">
      <w:r>
        <w:rPr>
          <w:rFonts w:ascii="Arial" w:hAnsi="Arial" w:cs="Arial"/>
          <w:sz w:val="20"/>
          <w:szCs w:val="20"/>
        </w:rPr>
        <w:lastRenderedPageBreak/>
        <w:t xml:space="preserve">   The secondary mirror had an overall haze to it.</w:t>
      </w:r>
      <w:r w:rsidR="00D55C92">
        <w:rPr>
          <w:rFonts w:ascii="Arial" w:hAnsi="Arial" w:cs="Arial"/>
          <w:sz w:val="20"/>
          <w:szCs w:val="20"/>
        </w:rPr>
        <w:t xml:space="preserve"> </w:t>
      </w:r>
      <w:r w:rsidR="006842E6">
        <w:rPr>
          <w:rFonts w:ascii="Arial" w:hAnsi="Arial" w:cs="Arial"/>
          <w:sz w:val="20"/>
          <w:szCs w:val="20"/>
        </w:rPr>
        <w:t>Dave</w:t>
      </w:r>
      <w:r>
        <w:rPr>
          <w:rFonts w:ascii="Arial" w:hAnsi="Arial" w:cs="Arial"/>
          <w:sz w:val="20"/>
          <w:szCs w:val="20"/>
        </w:rPr>
        <w:t xml:space="preserve"> tried cleaning it and</w:t>
      </w:r>
      <w:r w:rsidR="008A6613">
        <w:rPr>
          <w:rFonts w:ascii="Arial" w:hAnsi="Arial" w:cs="Arial"/>
          <w:sz w:val="20"/>
          <w:szCs w:val="20"/>
        </w:rPr>
        <w:t>,</w:t>
      </w:r>
      <w:r w:rsidR="006842E6">
        <w:rPr>
          <w:rFonts w:ascii="Arial" w:hAnsi="Arial" w:cs="Arial"/>
          <w:sz w:val="20"/>
          <w:szCs w:val="20"/>
        </w:rPr>
        <w:t xml:space="preserve"> although</w:t>
      </w:r>
      <w:r>
        <w:rPr>
          <w:rFonts w:ascii="Arial" w:hAnsi="Arial" w:cs="Arial"/>
          <w:sz w:val="20"/>
          <w:szCs w:val="20"/>
        </w:rPr>
        <w:t xml:space="preserve"> it </w:t>
      </w:r>
      <w:r w:rsidR="006842E6">
        <w:rPr>
          <w:rFonts w:ascii="Arial" w:hAnsi="Arial" w:cs="Arial"/>
          <w:sz w:val="20"/>
          <w:szCs w:val="20"/>
        </w:rPr>
        <w:t>didn’t sleek</w:t>
      </w:r>
      <w:r w:rsidR="008A6613">
        <w:rPr>
          <w:rFonts w:ascii="Arial" w:hAnsi="Arial" w:cs="Arial"/>
          <w:sz w:val="20"/>
          <w:szCs w:val="20"/>
        </w:rPr>
        <w:t>,</w:t>
      </w:r>
      <w:r>
        <w:rPr>
          <w:rFonts w:ascii="Arial" w:hAnsi="Arial" w:cs="Arial"/>
          <w:sz w:val="20"/>
          <w:szCs w:val="20"/>
        </w:rPr>
        <w:t xml:space="preserve"> the haze</w:t>
      </w:r>
      <w:r w:rsidR="006842E6">
        <w:rPr>
          <w:rFonts w:ascii="Arial" w:hAnsi="Arial" w:cs="Arial"/>
          <w:sz w:val="20"/>
          <w:szCs w:val="20"/>
        </w:rPr>
        <w:t xml:space="preserve"> didn’t go away </w:t>
      </w:r>
      <w:r>
        <w:rPr>
          <w:rFonts w:ascii="Arial" w:hAnsi="Arial" w:cs="Arial"/>
          <w:sz w:val="20"/>
          <w:szCs w:val="20"/>
        </w:rPr>
        <w:t>either. We measured the reflectivity to be 77% in the red and 84% in the blue.</w:t>
      </w:r>
    </w:p>
    <w:p w:rsidR="00220A40" w:rsidRDefault="00220A40" w:rsidP="00220A40">
      <w:pPr>
        <w:jc w:val="center"/>
      </w:pPr>
      <w:r>
        <w:rPr>
          <w:noProof/>
        </w:rPr>
        <w:drawing>
          <wp:inline distT="0" distB="0" distL="0" distR="0">
            <wp:extent cx="4286250" cy="2890929"/>
            <wp:effectExtent l="19050" t="0" r="0" b="0"/>
            <wp:docPr id="22" name="Picture 21" descr="40inch_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inch_secondary.JPG"/>
                    <pic:cNvPicPr/>
                  </pic:nvPicPr>
                  <pic:blipFill>
                    <a:blip r:embed="rId23" cstate="print"/>
                    <a:stretch>
                      <a:fillRect/>
                    </a:stretch>
                  </pic:blipFill>
                  <pic:spPr>
                    <a:xfrm>
                      <a:off x="0" y="0"/>
                      <a:ext cx="4286250" cy="2890929"/>
                    </a:xfrm>
                    <a:prstGeom prst="rect">
                      <a:avLst/>
                    </a:prstGeom>
                  </pic:spPr>
                </pic:pic>
              </a:graphicData>
            </a:graphic>
          </wp:inline>
        </w:drawing>
      </w:r>
    </w:p>
    <w:p w:rsidR="006842E6" w:rsidRDefault="006842E6" w:rsidP="00220A40">
      <w:pPr>
        <w:jc w:val="center"/>
      </w:pPr>
    </w:p>
    <w:p w:rsidR="006842E6" w:rsidRDefault="006842E6" w:rsidP="00220A40">
      <w:pPr>
        <w:jc w:val="center"/>
      </w:pPr>
    </w:p>
    <w:p w:rsidR="006842E6" w:rsidRDefault="006842E6" w:rsidP="00220A40">
      <w:pPr>
        <w:jc w:val="center"/>
      </w:pPr>
    </w:p>
    <w:p w:rsidR="00220A40" w:rsidRDefault="00220A40" w:rsidP="00220A40">
      <w:pPr>
        <w:jc w:val="center"/>
      </w:pPr>
    </w:p>
    <w:p w:rsidR="002003CC" w:rsidRDefault="002003CC" w:rsidP="002003CC">
      <w:pPr>
        <w:rPr>
          <w:rFonts w:ascii="Arial" w:hAnsi="Arial" w:cs="Arial"/>
          <w:b/>
        </w:rPr>
      </w:pPr>
      <w:r>
        <w:rPr>
          <w:rFonts w:ascii="Arial" w:hAnsi="Arial" w:cs="Arial"/>
          <w:b/>
        </w:rPr>
        <w:t>Prime Focus Camera</w:t>
      </w:r>
    </w:p>
    <w:p w:rsidR="002003CC" w:rsidRDefault="0060370C" w:rsidP="002003CC">
      <w:r>
        <w:rPr>
          <w:rFonts w:ascii="Arial" w:hAnsi="Arial" w:cs="Arial"/>
          <w:sz w:val="20"/>
          <w:szCs w:val="20"/>
        </w:rPr>
        <w:t>The bottom cover was removed but it was determined that no improvements could be made on that end. The top cover appeared to be secured with electrical connections and more, so it was left alone for this trip.</w:t>
      </w:r>
    </w:p>
    <w:p w:rsidR="002003CC" w:rsidRDefault="00CA4B85" w:rsidP="00CA4B85">
      <w:pPr>
        <w:jc w:val="center"/>
      </w:pPr>
      <w:r>
        <w:rPr>
          <w:noProof/>
        </w:rPr>
        <w:drawing>
          <wp:inline distT="0" distB="0" distL="0" distR="0">
            <wp:extent cx="3857625" cy="2912177"/>
            <wp:effectExtent l="19050" t="0" r="9525" b="0"/>
            <wp:docPr id="23" name="Picture 22" descr="prime-focus-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focus-camera.JPG"/>
                    <pic:cNvPicPr/>
                  </pic:nvPicPr>
                  <pic:blipFill>
                    <a:blip r:embed="rId24" cstate="print"/>
                    <a:stretch>
                      <a:fillRect/>
                    </a:stretch>
                  </pic:blipFill>
                  <pic:spPr>
                    <a:xfrm>
                      <a:off x="0" y="0"/>
                      <a:ext cx="3858171" cy="2912589"/>
                    </a:xfrm>
                    <a:prstGeom prst="rect">
                      <a:avLst/>
                    </a:prstGeom>
                  </pic:spPr>
                </pic:pic>
              </a:graphicData>
            </a:graphic>
          </wp:inline>
        </w:drawing>
      </w:r>
    </w:p>
    <w:p w:rsidR="006842E6" w:rsidRDefault="006842E6" w:rsidP="00CA4B85">
      <w:pPr>
        <w:jc w:val="center"/>
      </w:pPr>
    </w:p>
    <w:p w:rsidR="006842E6" w:rsidRDefault="006842E6" w:rsidP="00CA4B85">
      <w:pPr>
        <w:jc w:val="center"/>
      </w:pPr>
    </w:p>
    <w:p w:rsidR="006842E6" w:rsidRDefault="006842E6" w:rsidP="00CA4B85">
      <w:pPr>
        <w:jc w:val="center"/>
      </w:pPr>
    </w:p>
    <w:p w:rsidR="006842E6" w:rsidRDefault="006842E6" w:rsidP="00CA4B85">
      <w:pPr>
        <w:jc w:val="center"/>
      </w:pPr>
    </w:p>
    <w:p w:rsidR="002003CC" w:rsidRDefault="00897808" w:rsidP="002003CC">
      <w:pPr>
        <w:rPr>
          <w:rFonts w:ascii="Arial" w:hAnsi="Arial" w:cs="Arial"/>
          <w:b/>
        </w:rPr>
      </w:pPr>
      <w:proofErr w:type="spellStart"/>
      <w:r>
        <w:rPr>
          <w:rFonts w:ascii="Arial" w:hAnsi="Arial" w:cs="Arial"/>
          <w:b/>
        </w:rPr>
        <w:lastRenderedPageBreak/>
        <w:t>Tauchman</w:t>
      </w:r>
      <w:proofErr w:type="spellEnd"/>
    </w:p>
    <w:p w:rsidR="002003CC" w:rsidRDefault="0060370C" w:rsidP="002003CC">
      <w:pPr>
        <w:rPr>
          <w:rFonts w:ascii="Arial" w:hAnsi="Arial" w:cs="Arial"/>
          <w:sz w:val="20"/>
          <w:szCs w:val="20"/>
        </w:rPr>
      </w:pPr>
      <w:r>
        <w:rPr>
          <w:rFonts w:ascii="Arial" w:hAnsi="Arial" w:cs="Arial"/>
          <w:sz w:val="20"/>
          <w:szCs w:val="20"/>
        </w:rPr>
        <w:t>Dave cleaned the tertiary mirror, the spotting scope and an eyepiece using ethanol.</w:t>
      </w:r>
      <w:r w:rsidR="00BA6275">
        <w:rPr>
          <w:rFonts w:ascii="Arial" w:hAnsi="Arial" w:cs="Arial"/>
          <w:sz w:val="20"/>
          <w:szCs w:val="20"/>
        </w:rPr>
        <w:t xml:space="preserve"> There was significant improvement.</w:t>
      </w:r>
    </w:p>
    <w:p w:rsidR="0060370C" w:rsidRDefault="0060370C" w:rsidP="002003CC">
      <w:pPr>
        <w:rPr>
          <w:rFonts w:ascii="Arial" w:hAnsi="Arial" w:cs="Arial"/>
          <w:sz w:val="20"/>
          <w:szCs w:val="20"/>
        </w:rPr>
      </w:pPr>
    </w:p>
    <w:p w:rsidR="002003CC" w:rsidRDefault="00CA4B85" w:rsidP="002003CC">
      <w:pPr>
        <w:rPr>
          <w:rFonts w:ascii="Arial" w:hAnsi="Arial" w:cs="Arial"/>
          <w:sz w:val="20"/>
          <w:szCs w:val="20"/>
        </w:rPr>
      </w:pPr>
      <w:r>
        <w:rPr>
          <w:rFonts w:ascii="Arial" w:hAnsi="Arial" w:cs="Arial"/>
          <w:noProof/>
          <w:sz w:val="20"/>
          <w:szCs w:val="20"/>
        </w:rPr>
        <w:drawing>
          <wp:inline distT="0" distB="0" distL="0" distR="0">
            <wp:extent cx="2989580" cy="1991456"/>
            <wp:effectExtent l="19050" t="0" r="1270" b="0"/>
            <wp:docPr id="24" name="Picture 23" descr="Tauch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chman.JPG"/>
                    <pic:cNvPicPr/>
                  </pic:nvPicPr>
                  <pic:blipFill>
                    <a:blip r:embed="rId25" cstate="print"/>
                    <a:stretch>
                      <a:fillRect/>
                    </a:stretch>
                  </pic:blipFill>
                  <pic:spPr>
                    <a:xfrm>
                      <a:off x="0" y="0"/>
                      <a:ext cx="2989021" cy="1991084"/>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extent cx="2790825" cy="2116673"/>
            <wp:effectExtent l="19050" t="0" r="9525" b="0"/>
            <wp:docPr id="25" name="Picture 24" descr="Tauchman-ter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chman-tertiary.JPG"/>
                    <pic:cNvPicPr/>
                  </pic:nvPicPr>
                  <pic:blipFill>
                    <a:blip r:embed="rId26" cstate="print"/>
                    <a:stretch>
                      <a:fillRect/>
                    </a:stretch>
                  </pic:blipFill>
                  <pic:spPr>
                    <a:xfrm>
                      <a:off x="0" y="0"/>
                      <a:ext cx="2792398" cy="2117866"/>
                    </a:xfrm>
                    <a:prstGeom prst="rect">
                      <a:avLst/>
                    </a:prstGeom>
                  </pic:spPr>
                </pic:pic>
              </a:graphicData>
            </a:graphic>
          </wp:inline>
        </w:drawing>
      </w:r>
    </w:p>
    <w:p w:rsidR="00CA4B85" w:rsidRDefault="00CA4B85" w:rsidP="002003CC">
      <w:pPr>
        <w:rPr>
          <w:rFonts w:ascii="Arial" w:hAnsi="Arial" w:cs="Arial"/>
          <w:sz w:val="20"/>
          <w:szCs w:val="20"/>
        </w:rPr>
      </w:pPr>
    </w:p>
    <w:p w:rsidR="00CA4B85" w:rsidRDefault="00CA4B85" w:rsidP="00CA4B85">
      <w:pPr>
        <w:jc w:val="center"/>
        <w:rPr>
          <w:rFonts w:ascii="Arial" w:hAnsi="Arial" w:cs="Arial"/>
          <w:sz w:val="20"/>
          <w:szCs w:val="20"/>
        </w:rPr>
      </w:pPr>
      <w:r>
        <w:rPr>
          <w:rFonts w:ascii="Arial" w:hAnsi="Arial" w:cs="Arial"/>
          <w:noProof/>
          <w:sz w:val="20"/>
          <w:szCs w:val="20"/>
        </w:rPr>
        <w:drawing>
          <wp:inline distT="0" distB="0" distL="0" distR="0">
            <wp:extent cx="4048125" cy="2633876"/>
            <wp:effectExtent l="19050" t="0" r="9525" b="0"/>
            <wp:docPr id="26" name="Picture 25" descr="Tauchman-spotting-scope-and-eyepi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chman-spotting-scope-and-eyepieces.JPG"/>
                    <pic:cNvPicPr/>
                  </pic:nvPicPr>
                  <pic:blipFill>
                    <a:blip r:embed="rId27" cstate="print"/>
                    <a:stretch>
                      <a:fillRect/>
                    </a:stretch>
                  </pic:blipFill>
                  <pic:spPr>
                    <a:xfrm>
                      <a:off x="0" y="0"/>
                      <a:ext cx="4048125" cy="2633876"/>
                    </a:xfrm>
                    <a:prstGeom prst="rect">
                      <a:avLst/>
                    </a:prstGeom>
                  </pic:spPr>
                </pic:pic>
              </a:graphicData>
            </a:graphic>
          </wp:inline>
        </w:drawing>
      </w: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6842E6" w:rsidRDefault="006842E6" w:rsidP="00CA4B85">
      <w:pPr>
        <w:jc w:val="center"/>
        <w:rPr>
          <w:rFonts w:ascii="Arial" w:hAnsi="Arial" w:cs="Arial"/>
          <w:sz w:val="20"/>
          <w:szCs w:val="20"/>
        </w:rPr>
      </w:pPr>
    </w:p>
    <w:p w:rsidR="00CA4B85" w:rsidRDefault="00CA4B85" w:rsidP="00CA4B85">
      <w:pPr>
        <w:jc w:val="center"/>
        <w:rPr>
          <w:rFonts w:ascii="Arial" w:hAnsi="Arial" w:cs="Arial"/>
          <w:sz w:val="20"/>
          <w:szCs w:val="20"/>
        </w:rPr>
      </w:pPr>
    </w:p>
    <w:p w:rsidR="002003CC" w:rsidRDefault="002003CC" w:rsidP="002003CC">
      <w:pPr>
        <w:rPr>
          <w:rFonts w:ascii="Arial" w:hAnsi="Arial" w:cs="Arial"/>
          <w:b/>
        </w:rPr>
      </w:pPr>
      <w:r>
        <w:rPr>
          <w:rFonts w:ascii="Arial" w:hAnsi="Arial" w:cs="Arial"/>
          <w:b/>
        </w:rPr>
        <w:lastRenderedPageBreak/>
        <w:t>Livermore Telescope Donation</w:t>
      </w:r>
    </w:p>
    <w:p w:rsidR="002003CC" w:rsidRDefault="00BA6275" w:rsidP="002003CC">
      <w:pPr>
        <w:rPr>
          <w:rFonts w:ascii="Arial" w:hAnsi="Arial" w:cs="Arial"/>
          <w:sz w:val="20"/>
          <w:szCs w:val="20"/>
        </w:rPr>
      </w:pPr>
      <w:r>
        <w:rPr>
          <w:rFonts w:ascii="Arial" w:hAnsi="Arial" w:cs="Arial"/>
          <w:sz w:val="20"/>
          <w:szCs w:val="20"/>
        </w:rPr>
        <w:t xml:space="preserve">There was a stored ½-meter telescope in the light tunnel below the Shane 120” telescope that we examined. It </w:t>
      </w:r>
      <w:r w:rsidR="00D32ED8">
        <w:rPr>
          <w:rFonts w:ascii="Arial" w:hAnsi="Arial" w:cs="Arial"/>
          <w:sz w:val="20"/>
          <w:szCs w:val="20"/>
        </w:rPr>
        <w:t>was believed to have</w:t>
      </w:r>
      <w:r>
        <w:rPr>
          <w:rFonts w:ascii="Arial" w:hAnsi="Arial" w:cs="Arial"/>
          <w:sz w:val="20"/>
          <w:szCs w:val="20"/>
        </w:rPr>
        <w:t xml:space="preserve"> been donated some time ago by Lawrence Livermore National Lab. Dave was able to clean a section of the dusty primary successfully but time to do </w:t>
      </w:r>
      <w:r w:rsidR="00801557">
        <w:rPr>
          <w:rFonts w:ascii="Arial" w:hAnsi="Arial" w:cs="Arial"/>
          <w:sz w:val="20"/>
          <w:szCs w:val="20"/>
        </w:rPr>
        <w:t>the entire mirror</w:t>
      </w:r>
      <w:r>
        <w:rPr>
          <w:rFonts w:ascii="Arial" w:hAnsi="Arial" w:cs="Arial"/>
          <w:sz w:val="20"/>
          <w:szCs w:val="20"/>
        </w:rPr>
        <w:t xml:space="preserve"> had not been budgeted for this trip. The coating seemed robust though.</w:t>
      </w:r>
    </w:p>
    <w:p w:rsidR="002003CC" w:rsidRDefault="002003CC" w:rsidP="002003CC">
      <w:pPr>
        <w:rPr>
          <w:rFonts w:ascii="Arial" w:hAnsi="Arial" w:cs="Arial"/>
          <w:sz w:val="20"/>
          <w:szCs w:val="20"/>
        </w:rPr>
      </w:pPr>
    </w:p>
    <w:p w:rsidR="00B26298" w:rsidRDefault="00B26298" w:rsidP="0027686C">
      <w:pPr>
        <w:jc w:val="center"/>
        <w:rPr>
          <w:rFonts w:ascii="Arial" w:hAnsi="Arial" w:cs="Arial"/>
          <w:sz w:val="20"/>
          <w:szCs w:val="20"/>
        </w:rPr>
      </w:pPr>
      <w:r>
        <w:rPr>
          <w:rFonts w:ascii="Arial" w:hAnsi="Arial" w:cs="Arial"/>
          <w:noProof/>
          <w:sz w:val="20"/>
          <w:szCs w:val="20"/>
        </w:rPr>
        <w:drawing>
          <wp:inline distT="0" distB="0" distL="0" distR="0">
            <wp:extent cx="4391025" cy="2919844"/>
            <wp:effectExtent l="19050" t="0" r="9525" b="0"/>
            <wp:docPr id="27" name="Picture 26" descr="Livermore-donated-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more-donated-telescope.JPG"/>
                    <pic:cNvPicPr/>
                  </pic:nvPicPr>
                  <pic:blipFill>
                    <a:blip r:embed="rId28" cstate="print"/>
                    <a:stretch>
                      <a:fillRect/>
                    </a:stretch>
                  </pic:blipFill>
                  <pic:spPr>
                    <a:xfrm>
                      <a:off x="0" y="0"/>
                      <a:ext cx="4395809" cy="2923025"/>
                    </a:xfrm>
                    <a:prstGeom prst="rect">
                      <a:avLst/>
                    </a:prstGeom>
                  </pic:spPr>
                </pic:pic>
              </a:graphicData>
            </a:graphic>
          </wp:inline>
        </w:drawing>
      </w:r>
    </w:p>
    <w:p w:rsidR="0027686C" w:rsidRDefault="0027686C" w:rsidP="002003CC">
      <w:pPr>
        <w:rPr>
          <w:rFonts w:ascii="Arial" w:hAnsi="Arial" w:cs="Arial"/>
          <w:sz w:val="20"/>
          <w:szCs w:val="20"/>
        </w:rPr>
      </w:pPr>
    </w:p>
    <w:p w:rsidR="0027686C" w:rsidRDefault="0027686C" w:rsidP="0027686C">
      <w:pPr>
        <w:jc w:val="center"/>
        <w:rPr>
          <w:rFonts w:ascii="Arial" w:hAnsi="Arial" w:cs="Arial"/>
          <w:sz w:val="20"/>
          <w:szCs w:val="20"/>
        </w:rPr>
      </w:pPr>
      <w:r>
        <w:rPr>
          <w:rFonts w:ascii="Arial" w:hAnsi="Arial" w:cs="Arial"/>
          <w:noProof/>
          <w:sz w:val="20"/>
          <w:szCs w:val="20"/>
        </w:rPr>
        <w:drawing>
          <wp:inline distT="0" distB="0" distL="0" distR="0">
            <wp:extent cx="4619625" cy="3146379"/>
            <wp:effectExtent l="19050" t="0" r="9525" b="0"/>
            <wp:docPr id="28" name="Picture 27" descr="Livermore-donated-telescope-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more-donated-telescope-primary.JPG"/>
                    <pic:cNvPicPr/>
                  </pic:nvPicPr>
                  <pic:blipFill>
                    <a:blip r:embed="rId29" cstate="print"/>
                    <a:stretch>
                      <a:fillRect/>
                    </a:stretch>
                  </pic:blipFill>
                  <pic:spPr>
                    <a:xfrm>
                      <a:off x="0" y="0"/>
                      <a:ext cx="4619625" cy="3146379"/>
                    </a:xfrm>
                    <a:prstGeom prst="rect">
                      <a:avLst/>
                    </a:prstGeom>
                  </pic:spPr>
                </pic:pic>
              </a:graphicData>
            </a:graphic>
          </wp:inline>
        </w:drawing>
      </w:r>
    </w:p>
    <w:p w:rsidR="006842E6" w:rsidRDefault="006842E6" w:rsidP="0027686C">
      <w:pPr>
        <w:jc w:val="center"/>
        <w:rPr>
          <w:rFonts w:ascii="Arial" w:hAnsi="Arial" w:cs="Arial"/>
          <w:sz w:val="20"/>
          <w:szCs w:val="20"/>
        </w:rPr>
      </w:pPr>
    </w:p>
    <w:p w:rsidR="006842E6" w:rsidRDefault="006842E6" w:rsidP="0027686C">
      <w:pPr>
        <w:jc w:val="center"/>
        <w:rPr>
          <w:rFonts w:ascii="Arial" w:hAnsi="Arial" w:cs="Arial"/>
          <w:sz w:val="20"/>
          <w:szCs w:val="20"/>
        </w:rPr>
      </w:pPr>
    </w:p>
    <w:p w:rsidR="006842E6" w:rsidRDefault="006842E6" w:rsidP="0027686C">
      <w:pPr>
        <w:jc w:val="center"/>
        <w:rPr>
          <w:rFonts w:ascii="Arial" w:hAnsi="Arial" w:cs="Arial"/>
          <w:sz w:val="20"/>
          <w:szCs w:val="20"/>
        </w:rPr>
      </w:pPr>
    </w:p>
    <w:p w:rsidR="006842E6" w:rsidRDefault="006842E6" w:rsidP="0027686C">
      <w:pPr>
        <w:jc w:val="center"/>
        <w:rPr>
          <w:rFonts w:ascii="Arial" w:hAnsi="Arial" w:cs="Arial"/>
          <w:sz w:val="20"/>
          <w:szCs w:val="20"/>
        </w:rPr>
      </w:pPr>
    </w:p>
    <w:p w:rsidR="006842E6" w:rsidRDefault="006842E6" w:rsidP="0027686C">
      <w:pPr>
        <w:jc w:val="center"/>
        <w:rPr>
          <w:rFonts w:ascii="Arial" w:hAnsi="Arial" w:cs="Arial"/>
          <w:sz w:val="20"/>
          <w:szCs w:val="20"/>
        </w:rPr>
      </w:pPr>
    </w:p>
    <w:p w:rsidR="006842E6" w:rsidRDefault="006842E6" w:rsidP="0027686C">
      <w:pPr>
        <w:jc w:val="center"/>
        <w:rPr>
          <w:rFonts w:ascii="Arial" w:hAnsi="Arial" w:cs="Arial"/>
          <w:sz w:val="20"/>
          <w:szCs w:val="20"/>
        </w:rPr>
      </w:pPr>
    </w:p>
    <w:p w:rsidR="0027686C" w:rsidRDefault="0027686C" w:rsidP="0027686C">
      <w:pPr>
        <w:jc w:val="center"/>
        <w:rPr>
          <w:rFonts w:ascii="Arial" w:hAnsi="Arial" w:cs="Arial"/>
          <w:sz w:val="20"/>
          <w:szCs w:val="20"/>
        </w:rPr>
      </w:pPr>
    </w:p>
    <w:p w:rsidR="002003CC" w:rsidRDefault="002003CC" w:rsidP="002003CC">
      <w:pPr>
        <w:rPr>
          <w:rFonts w:ascii="Arial" w:hAnsi="Arial" w:cs="Arial"/>
          <w:b/>
        </w:rPr>
      </w:pPr>
      <w:r>
        <w:rPr>
          <w:rFonts w:ascii="Arial" w:hAnsi="Arial" w:cs="Arial"/>
          <w:b/>
        </w:rPr>
        <w:lastRenderedPageBreak/>
        <w:t>Keck Test Segment</w:t>
      </w:r>
    </w:p>
    <w:p w:rsidR="002003CC" w:rsidRDefault="00BA6275" w:rsidP="002003CC">
      <w:r>
        <w:rPr>
          <w:rFonts w:ascii="Arial" w:hAnsi="Arial" w:cs="Arial"/>
          <w:sz w:val="20"/>
          <w:szCs w:val="20"/>
        </w:rPr>
        <w:t>Also in the light tunnel was a 6’ square crate with “Schott” marked on the lid. We opened it and found a</w:t>
      </w:r>
      <w:r w:rsidR="00A92E98">
        <w:rPr>
          <w:rFonts w:ascii="Arial" w:hAnsi="Arial" w:cs="Arial"/>
          <w:sz w:val="20"/>
          <w:szCs w:val="20"/>
        </w:rPr>
        <w:t>n unknown</w:t>
      </w:r>
      <w:r>
        <w:rPr>
          <w:rFonts w:ascii="Arial" w:hAnsi="Arial" w:cs="Arial"/>
          <w:sz w:val="20"/>
          <w:szCs w:val="20"/>
        </w:rPr>
        <w:t xml:space="preserve"> hexagonal </w:t>
      </w:r>
      <w:r w:rsidR="00A92E98">
        <w:rPr>
          <w:rFonts w:ascii="Arial" w:hAnsi="Arial" w:cs="Arial"/>
          <w:sz w:val="20"/>
          <w:szCs w:val="20"/>
        </w:rPr>
        <w:t xml:space="preserve">piece of </w:t>
      </w:r>
      <w:proofErr w:type="spellStart"/>
      <w:r w:rsidR="00A92E98">
        <w:rPr>
          <w:rFonts w:ascii="Arial" w:hAnsi="Arial" w:cs="Arial"/>
          <w:sz w:val="20"/>
          <w:szCs w:val="20"/>
        </w:rPr>
        <w:t>Zerodur</w:t>
      </w:r>
      <w:proofErr w:type="spellEnd"/>
      <w:r w:rsidR="00A92E98">
        <w:rPr>
          <w:rFonts w:ascii="Arial" w:hAnsi="Arial" w:cs="Arial"/>
          <w:sz w:val="20"/>
          <w:szCs w:val="20"/>
        </w:rPr>
        <w:t xml:space="preserve"> with numerous mounting bolts protruding from the back. We later found out</w:t>
      </w:r>
      <w:r>
        <w:rPr>
          <w:rFonts w:ascii="Arial" w:hAnsi="Arial" w:cs="Arial"/>
          <w:sz w:val="20"/>
          <w:szCs w:val="20"/>
        </w:rPr>
        <w:t xml:space="preserve"> </w:t>
      </w:r>
      <w:r w:rsidR="00A92E98">
        <w:rPr>
          <w:rFonts w:ascii="Arial" w:hAnsi="Arial" w:cs="Arial"/>
          <w:sz w:val="20"/>
          <w:szCs w:val="20"/>
        </w:rPr>
        <w:t xml:space="preserve">that Dave Cowley was aware </w:t>
      </w:r>
      <w:r>
        <w:rPr>
          <w:rFonts w:ascii="Arial" w:hAnsi="Arial" w:cs="Arial"/>
          <w:sz w:val="20"/>
          <w:szCs w:val="20"/>
        </w:rPr>
        <w:t>of</w:t>
      </w:r>
      <w:r w:rsidR="00A92E98">
        <w:rPr>
          <w:rFonts w:ascii="Arial" w:hAnsi="Arial" w:cs="Arial"/>
          <w:sz w:val="20"/>
          <w:szCs w:val="20"/>
        </w:rPr>
        <w:t xml:space="preserve"> it and that it was a Keck test segment</w:t>
      </w:r>
      <w:r>
        <w:rPr>
          <w:rFonts w:ascii="Arial" w:hAnsi="Arial" w:cs="Arial"/>
          <w:sz w:val="20"/>
          <w:szCs w:val="20"/>
        </w:rPr>
        <w:t xml:space="preserve">. It was embedded in shredded foam and </w:t>
      </w:r>
      <w:r w:rsidR="00464CD5">
        <w:rPr>
          <w:rFonts w:ascii="Arial" w:hAnsi="Arial" w:cs="Arial"/>
          <w:sz w:val="20"/>
          <w:szCs w:val="20"/>
        </w:rPr>
        <w:t xml:space="preserve">a few </w:t>
      </w:r>
      <w:r>
        <w:rPr>
          <w:rFonts w:ascii="Arial" w:hAnsi="Arial" w:cs="Arial"/>
          <w:sz w:val="20"/>
          <w:szCs w:val="20"/>
        </w:rPr>
        <w:t>dead mice.</w:t>
      </w:r>
    </w:p>
    <w:p w:rsidR="002003CC" w:rsidRDefault="002003CC" w:rsidP="002003CC"/>
    <w:p w:rsidR="0027686C" w:rsidRDefault="0027686C" w:rsidP="0027686C">
      <w:pPr>
        <w:jc w:val="center"/>
      </w:pPr>
      <w:r>
        <w:rPr>
          <w:noProof/>
        </w:rPr>
        <w:drawing>
          <wp:inline distT="0" distB="0" distL="0" distR="0">
            <wp:extent cx="5943600" cy="4072255"/>
            <wp:effectExtent l="19050" t="0" r="0" b="0"/>
            <wp:docPr id="29" name="Picture 28" descr="Keck-test-se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ck-test-segment.JPG"/>
                    <pic:cNvPicPr/>
                  </pic:nvPicPr>
                  <pic:blipFill>
                    <a:blip r:embed="rId30" cstate="print"/>
                    <a:stretch>
                      <a:fillRect/>
                    </a:stretch>
                  </pic:blipFill>
                  <pic:spPr>
                    <a:xfrm>
                      <a:off x="0" y="0"/>
                      <a:ext cx="5943600" cy="4072255"/>
                    </a:xfrm>
                    <a:prstGeom prst="rect">
                      <a:avLst/>
                    </a:prstGeom>
                  </pic:spPr>
                </pic:pic>
              </a:graphicData>
            </a:graphic>
          </wp:inline>
        </w:drawing>
      </w:r>
    </w:p>
    <w:sectPr w:rsidR="0027686C" w:rsidSect="00461A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03CC"/>
    <w:rsid w:val="00024909"/>
    <w:rsid w:val="000B5D06"/>
    <w:rsid w:val="000D65FB"/>
    <w:rsid w:val="001321FD"/>
    <w:rsid w:val="00175E8B"/>
    <w:rsid w:val="001A4A4F"/>
    <w:rsid w:val="002003CC"/>
    <w:rsid w:val="00220A40"/>
    <w:rsid w:val="002227FF"/>
    <w:rsid w:val="00253A86"/>
    <w:rsid w:val="00260825"/>
    <w:rsid w:val="0027686C"/>
    <w:rsid w:val="00283EB8"/>
    <w:rsid w:val="003009AD"/>
    <w:rsid w:val="00371F6E"/>
    <w:rsid w:val="00450753"/>
    <w:rsid w:val="004558CA"/>
    <w:rsid w:val="004574EF"/>
    <w:rsid w:val="00461A00"/>
    <w:rsid w:val="00464CD5"/>
    <w:rsid w:val="00467D3E"/>
    <w:rsid w:val="004C5391"/>
    <w:rsid w:val="004E2DF7"/>
    <w:rsid w:val="005254C0"/>
    <w:rsid w:val="005A56DB"/>
    <w:rsid w:val="0060370C"/>
    <w:rsid w:val="006608A1"/>
    <w:rsid w:val="006842E6"/>
    <w:rsid w:val="006A6150"/>
    <w:rsid w:val="007939B2"/>
    <w:rsid w:val="007D3962"/>
    <w:rsid w:val="00801557"/>
    <w:rsid w:val="00805150"/>
    <w:rsid w:val="00897808"/>
    <w:rsid w:val="008A6613"/>
    <w:rsid w:val="008C1EF2"/>
    <w:rsid w:val="008E4DA3"/>
    <w:rsid w:val="00901EA1"/>
    <w:rsid w:val="009345A4"/>
    <w:rsid w:val="00953495"/>
    <w:rsid w:val="009634F9"/>
    <w:rsid w:val="009B212B"/>
    <w:rsid w:val="009C68EE"/>
    <w:rsid w:val="009D285E"/>
    <w:rsid w:val="00A10B33"/>
    <w:rsid w:val="00A824C8"/>
    <w:rsid w:val="00A86563"/>
    <w:rsid w:val="00A92E98"/>
    <w:rsid w:val="00AC751B"/>
    <w:rsid w:val="00AD766F"/>
    <w:rsid w:val="00B26298"/>
    <w:rsid w:val="00B46E71"/>
    <w:rsid w:val="00BA6275"/>
    <w:rsid w:val="00BC6B7E"/>
    <w:rsid w:val="00C536F1"/>
    <w:rsid w:val="00C73FFD"/>
    <w:rsid w:val="00CA4B85"/>
    <w:rsid w:val="00D00DEF"/>
    <w:rsid w:val="00D04378"/>
    <w:rsid w:val="00D32ED8"/>
    <w:rsid w:val="00D45CC2"/>
    <w:rsid w:val="00D55C92"/>
    <w:rsid w:val="00D84E90"/>
    <w:rsid w:val="00DF4526"/>
    <w:rsid w:val="00E43D17"/>
    <w:rsid w:val="00E81150"/>
    <w:rsid w:val="00E859DE"/>
    <w:rsid w:val="00E86B7D"/>
    <w:rsid w:val="00EF549A"/>
    <w:rsid w:val="00FC2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1311]"/>
    </o:shapedefaults>
    <o:shapelayout v:ext="edit">
      <o:idmap v:ext="edit" data="1"/>
      <o:rules v:ext="edit">
        <o:r id="V:Rule1" type="callout" idref="#_x0000_s1028"/>
        <o:r id="V:Rule2" type="callout" idref="#_x0000_s1026"/>
        <o:r id="V:Rule3" type="callout" idref="#_x0000_s1027"/>
        <o:r id="V:Rule4" type="callout" idref="#_x0000_s1029"/>
        <o:r id="V:Rule5" type="callout" idref="#_x0000_s1030"/>
        <o:r id="V:Rule6" type="callout" idref="#_x0000_s1031"/>
        <o:r id="V:Rule7"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3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49A"/>
    <w:rPr>
      <w:rFonts w:ascii="Tahoma" w:hAnsi="Tahoma" w:cs="Tahoma"/>
      <w:sz w:val="16"/>
      <w:szCs w:val="16"/>
    </w:rPr>
  </w:style>
  <w:style w:type="character" w:customStyle="1" w:styleId="BalloonTextChar">
    <w:name w:val="Balloon Text Char"/>
    <w:basedOn w:val="DefaultParagraphFont"/>
    <w:link w:val="BalloonText"/>
    <w:uiPriority w:val="99"/>
    <w:semiHidden/>
    <w:rsid w:val="00EF54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5D6E2-2A89-4953-9D80-74F90BCF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830</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dupraw</dc:creator>
  <cp:lastModifiedBy>dculmer</cp:lastModifiedBy>
  <cp:revision>4</cp:revision>
  <dcterms:created xsi:type="dcterms:W3CDTF">2011-11-08T22:16:00Z</dcterms:created>
  <dcterms:modified xsi:type="dcterms:W3CDTF">2011-11-08T23:19:00Z</dcterms:modified>
</cp:coreProperties>
</file>